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8D6C5C3" w:rsidR="00CA1CFD" w:rsidRDefault="00CE430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02D34C6">
                <wp:simplePos x="0" y="0"/>
                <wp:positionH relativeFrom="page">
                  <wp:posOffset>4945711</wp:posOffset>
                </wp:positionH>
                <wp:positionV relativeFrom="page">
                  <wp:posOffset>2266122</wp:posOffset>
                </wp:positionV>
                <wp:extent cx="2305354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35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6AF4FD4" w:rsidR="00CA1CFD" w:rsidRPr="00482A25" w:rsidRDefault="00CE430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E4301">
                              <w:rPr>
                                <w:szCs w:val="28"/>
                                <w:lang w:val="ru-RU"/>
                              </w:rPr>
                              <w:t>299-2025-01-05.С-323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5pt;margin-top:178.45pt;width:18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N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NZMJ/NCUYFnEVLMotc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" filled="f" stroked="f">
                <v:textbox inset="0,0,0,0">
                  <w:txbxContent>
                    <w:p w14:paraId="4289A44E" w14:textId="36AF4FD4" w:rsidR="00CA1CFD" w:rsidRPr="00482A25" w:rsidRDefault="00CE430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E4301">
                        <w:rPr>
                          <w:szCs w:val="28"/>
                          <w:lang w:val="ru-RU"/>
                        </w:rPr>
                        <w:t>299-2025-01-05.С-323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26DC791">
                <wp:simplePos x="0" y="0"/>
                <wp:positionH relativeFrom="page">
                  <wp:posOffset>935355</wp:posOffset>
                </wp:positionH>
                <wp:positionV relativeFrom="page">
                  <wp:posOffset>2915284</wp:posOffset>
                </wp:positionV>
                <wp:extent cx="2560955" cy="323786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23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E9AE4" w14:textId="70E7F2B6" w:rsidR="0016417B" w:rsidRDefault="0016417B" w:rsidP="0016417B">
                            <w:pPr>
                              <w:pStyle w:val="a5"/>
                            </w:pPr>
                            <w:proofErr w:type="gramStart"/>
                            <w:r>
                              <w:t>«</w:t>
                            </w:r>
                            <w:r w:rsidRPr="00DF55D0">
                              <w:t xml:space="preserve">О внесении изменений </w:t>
                            </w:r>
                            <w:r>
                              <w:br/>
                            </w:r>
                            <w:r w:rsidRPr="00DF55D0">
                              <w:t xml:space="preserve">в постановление администрации Пермского муниципального округа Пермского края </w:t>
                            </w:r>
                            <w:r>
                              <w:br/>
                            </w:r>
                            <w:r w:rsidRPr="00DF55D0">
                              <w:t xml:space="preserve">от 08 июня 2023 г. </w:t>
                            </w:r>
                            <w:r>
                              <w:br/>
                            </w:r>
                            <w:r w:rsidRPr="00DF55D0">
                              <w:t xml:space="preserve">№ СЭД-2023-299-01-01-05.С-442 </w:t>
                            </w:r>
                            <w:r>
                              <w:t>«</w:t>
                            </w:r>
                            <w:r w:rsidRPr="00DF55D0">
                              <w:t xml:space="preserve">Об утверждении норматива финансовых затрат </w:t>
                            </w:r>
                            <w:r>
                              <w:br/>
                            </w:r>
                            <w:r w:rsidRPr="00DF55D0">
                              <w:t xml:space="preserve">на содержание автомобильных дорог местного значения Пермского муниципального округа Пермского края </w:t>
                            </w:r>
                            <w:r>
                              <w:br/>
                            </w:r>
                            <w:r w:rsidRPr="00DF55D0">
                              <w:t>и Правил расчета размера ассигнований бюджета Пермского муниципального округа Пермского края</w:t>
                            </w:r>
                            <w:r>
                              <w:t>»</w:t>
                            </w:r>
                            <w:r w:rsidRPr="00DF55D0">
                              <w:t xml:space="preserve"> </w:t>
                            </w:r>
                            <w:r>
                              <w:br/>
                            </w:r>
                            <w:r w:rsidRPr="00DF55D0">
                              <w:t xml:space="preserve">и признании утратившими </w:t>
                            </w:r>
                            <w:r>
                              <w:br/>
                            </w:r>
                            <w:r w:rsidRPr="00DF55D0">
                              <w:t>силу отдельных постановлений администрации Пермского муниципального района</w:t>
                            </w:r>
                            <w:r>
                              <w:t>»</w:t>
                            </w:r>
                            <w:proofErr w:type="gramEnd"/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2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IjsAIAALE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" filled="f" stroked="f">
                <v:textbox inset="0,0,0,0">
                  <w:txbxContent>
                    <w:p w14:paraId="39BE9AE4" w14:textId="70E7F2B6" w:rsidR="0016417B" w:rsidRDefault="0016417B" w:rsidP="0016417B">
                      <w:pPr>
                        <w:pStyle w:val="a5"/>
                      </w:pPr>
                      <w:proofErr w:type="gramStart"/>
                      <w:r>
                        <w:t>«</w:t>
                      </w:r>
                      <w:r w:rsidRPr="00DF55D0">
                        <w:t xml:space="preserve">О внесении изменений </w:t>
                      </w:r>
                      <w:r>
                        <w:br/>
                      </w:r>
                      <w:r w:rsidRPr="00DF55D0">
                        <w:t xml:space="preserve">в постановление администрации Пермского муниципального округа Пермского края </w:t>
                      </w:r>
                      <w:r>
                        <w:br/>
                      </w:r>
                      <w:r w:rsidRPr="00DF55D0">
                        <w:t xml:space="preserve">от 08 июня 2023 г. </w:t>
                      </w:r>
                      <w:r>
                        <w:br/>
                      </w:r>
                      <w:r w:rsidRPr="00DF55D0">
                        <w:t xml:space="preserve">№ СЭД-2023-299-01-01-05.С-442 </w:t>
                      </w:r>
                      <w:r>
                        <w:t>«</w:t>
                      </w:r>
                      <w:r w:rsidRPr="00DF55D0">
                        <w:t xml:space="preserve">Об утверждении норматива финансовых затрат </w:t>
                      </w:r>
                      <w:r>
                        <w:br/>
                      </w:r>
                      <w:r w:rsidRPr="00DF55D0">
                        <w:t xml:space="preserve">на содержание автомобильных дорог местного значения Пермского муниципального округа Пермского края </w:t>
                      </w:r>
                      <w:r>
                        <w:br/>
                      </w:r>
                      <w:r w:rsidRPr="00DF55D0">
                        <w:t>и Правил расчета размера ассигнований бюджета Пермского муниципального округа Пермского края</w:t>
                      </w:r>
                      <w:r>
                        <w:t>»</w:t>
                      </w:r>
                      <w:r w:rsidRPr="00DF55D0">
                        <w:t xml:space="preserve"> </w:t>
                      </w:r>
                      <w:r>
                        <w:br/>
                      </w:r>
                      <w:r w:rsidRPr="00DF55D0">
                        <w:t xml:space="preserve">и признании утратившими </w:t>
                      </w:r>
                      <w:r>
                        <w:br/>
                      </w:r>
                      <w:r w:rsidRPr="00DF55D0">
                        <w:t>силу отдельных постановлений администрации Пермского муниципального района</w:t>
                      </w:r>
                      <w:r>
                        <w:t>»</w:t>
                      </w:r>
                      <w:proofErr w:type="gramEnd"/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14E718F" w:rsidR="00CA1CFD" w:rsidRPr="00482A25" w:rsidRDefault="00CE430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14E718F" w:rsidR="00CA1CFD" w:rsidRPr="00482A25" w:rsidRDefault="00CE430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41695C" w14:textId="46B4DF1D" w:rsidR="0016417B" w:rsidRPr="0016417B" w:rsidRDefault="0016417B" w:rsidP="0016417B"/>
    <w:p w14:paraId="23E03873" w14:textId="6BE2503E" w:rsidR="0016417B" w:rsidRPr="0016417B" w:rsidRDefault="0016417B" w:rsidP="0016417B"/>
    <w:p w14:paraId="642D4AC4" w14:textId="389A1EF0" w:rsidR="0016417B" w:rsidRPr="0016417B" w:rsidRDefault="0016417B" w:rsidP="0016417B"/>
    <w:p w14:paraId="0BA1BFF2" w14:textId="574D69D3" w:rsidR="0016417B" w:rsidRPr="0016417B" w:rsidRDefault="0016417B" w:rsidP="0016417B"/>
    <w:p w14:paraId="4FE1A55C" w14:textId="1E918EDE" w:rsidR="0016417B" w:rsidRPr="0016417B" w:rsidRDefault="0016417B" w:rsidP="0016417B"/>
    <w:p w14:paraId="5122A953" w14:textId="39C6A45A" w:rsidR="0016417B" w:rsidRPr="0016417B" w:rsidRDefault="0016417B" w:rsidP="0016417B"/>
    <w:p w14:paraId="149BEA50" w14:textId="3C78BBD4" w:rsidR="0016417B" w:rsidRPr="0016417B" w:rsidRDefault="0016417B" w:rsidP="0016417B"/>
    <w:p w14:paraId="7ECA99C4" w14:textId="3D79E7AB" w:rsidR="0016417B" w:rsidRPr="0016417B" w:rsidRDefault="0016417B" w:rsidP="0016417B"/>
    <w:p w14:paraId="08B96184" w14:textId="4ADEC8FD" w:rsidR="0016417B" w:rsidRPr="0016417B" w:rsidRDefault="0016417B" w:rsidP="0016417B"/>
    <w:p w14:paraId="5FD1690D" w14:textId="7FB7FB13" w:rsidR="0016417B" w:rsidRPr="0016417B" w:rsidRDefault="0016417B" w:rsidP="0016417B"/>
    <w:p w14:paraId="5028028F" w14:textId="29F70F21" w:rsidR="0016417B" w:rsidRPr="0016417B" w:rsidRDefault="0016417B" w:rsidP="0016417B"/>
    <w:p w14:paraId="060C1D0A" w14:textId="19C2B704" w:rsidR="0016417B" w:rsidRPr="0016417B" w:rsidRDefault="0016417B" w:rsidP="0016417B"/>
    <w:p w14:paraId="5DF3D8A3" w14:textId="6ECACA4A" w:rsidR="0016417B" w:rsidRPr="0016417B" w:rsidRDefault="0016417B" w:rsidP="0016417B"/>
    <w:p w14:paraId="74BF7A5B" w14:textId="70C5F076" w:rsidR="0016417B" w:rsidRPr="0016417B" w:rsidRDefault="0016417B" w:rsidP="0016417B"/>
    <w:p w14:paraId="74A6E55C" w14:textId="41B9FC6C" w:rsidR="0016417B" w:rsidRDefault="0016417B" w:rsidP="0016417B">
      <w:pPr>
        <w:rPr>
          <w:sz w:val="28"/>
          <w:szCs w:val="28"/>
        </w:rPr>
      </w:pPr>
    </w:p>
    <w:p w14:paraId="17159AC5" w14:textId="32DF41BF" w:rsidR="0016417B" w:rsidRDefault="0016417B" w:rsidP="0016417B">
      <w:pPr>
        <w:rPr>
          <w:sz w:val="28"/>
          <w:szCs w:val="28"/>
        </w:rPr>
      </w:pPr>
    </w:p>
    <w:p w14:paraId="78A7B8DB" w14:textId="0741AE1C" w:rsidR="0016417B" w:rsidRDefault="0016417B" w:rsidP="0016417B">
      <w:pPr>
        <w:pStyle w:val="Textbody"/>
        <w:tabs>
          <w:tab w:val="left" w:pos="1134"/>
        </w:tabs>
        <w:spacing w:after="0" w:line="360" w:lineRule="exact"/>
        <w:ind w:firstLine="709"/>
        <w:jc w:val="both"/>
      </w:pPr>
      <w:proofErr w:type="gramStart"/>
      <w:r>
        <w:rPr>
          <w:sz w:val="28"/>
          <w:szCs w:val="28"/>
        </w:rPr>
        <w:t xml:space="preserve">На основании пункта 5 части 1 статьи 16 Федерального закона от 06 октября 2003 г. № 131-ФЗ «Об общих принципах организации местного самоуправления в Российской Федерации», части 6 статьи 4, пункта 11 части 1 статьи 13, части 3 статьи 34 Федерального закона от 08 ноября 2007 г. № 257-ФЗ </w:t>
      </w:r>
      <w:r>
        <w:rPr>
          <w:sz w:val="28"/>
          <w:szCs w:val="28"/>
        </w:rPr>
        <w:br/>
        <w:t>«Об автомобильных дорогах и о дорожной деятельности в Российской Федерации 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Федерации», пункта 6 части 2 статьи 30 Устава Пермского муниципального округа Пермского края</w:t>
      </w:r>
    </w:p>
    <w:p w14:paraId="556B8EF0" w14:textId="77777777" w:rsidR="0016417B" w:rsidRDefault="0016417B" w:rsidP="0016417B">
      <w:pPr>
        <w:pStyle w:val="Standard"/>
        <w:widowControl w:val="0"/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1A575DE3" w14:textId="77777777" w:rsidR="0016417B" w:rsidRDefault="0016417B" w:rsidP="0016417B">
      <w:pPr>
        <w:pStyle w:val="Standard"/>
        <w:widowControl w:val="0"/>
        <w:tabs>
          <w:tab w:val="left" w:pos="993"/>
        </w:tabs>
        <w:autoSpaceDE w:val="0"/>
        <w:spacing w:line="360" w:lineRule="exact"/>
        <w:ind w:firstLine="709"/>
        <w:jc w:val="both"/>
      </w:pPr>
      <w:r>
        <w:rPr>
          <w:sz w:val="28"/>
          <w:szCs w:val="28"/>
        </w:rPr>
        <w:t xml:space="preserve">1.    Внести в постановление администрации Пермского муниципального округа Пермского края от 08 июня 2023 г. № СЭД-2023-299-01-01-05.С-442 </w:t>
      </w:r>
      <w:r>
        <w:rPr>
          <w:sz w:val="28"/>
          <w:szCs w:val="28"/>
        </w:rPr>
        <w:br/>
        <w:t xml:space="preserve">«Об утверждении норматива финансовых затрат на содержание автомобильных дорог местного значения Пермского муниципального округа Пермского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Правил расчета размера ассигнований бюджета Пермского муниципального округа Пермского края» следующие изменения:</w:t>
      </w:r>
    </w:p>
    <w:p w14:paraId="24B998FF" w14:textId="77777777" w:rsidR="0016417B" w:rsidRDefault="0016417B" w:rsidP="0016417B">
      <w:pPr>
        <w:pStyle w:val="Standard"/>
        <w:numPr>
          <w:ilvl w:val="1"/>
          <w:numId w:val="1"/>
        </w:numPr>
        <w:spacing w:line="360" w:lineRule="exact"/>
        <w:ind w:left="0" w:firstLine="709"/>
        <w:jc w:val="both"/>
      </w:pPr>
      <w:bookmarkStart w:id="0" w:name="_Hlk175665641"/>
      <w:r>
        <w:rPr>
          <w:sz w:val="28"/>
          <w:szCs w:val="28"/>
        </w:rPr>
        <w:t xml:space="preserve">наименование постановления изложить в новой редакции: </w:t>
      </w:r>
      <w:r>
        <w:rPr>
          <w:sz w:val="28"/>
          <w:szCs w:val="28"/>
        </w:rPr>
        <w:br/>
        <w:t>«Об утверждении норматива финансовых затрат на капитальный ремонт, ремонт, содержание автомобильных дорог местного значения Пермского муниципального округа Пермского края и Правил расчета размера ассигнований бюджета Пермского муниципального округа Пермского края на капитальный ремонт, ремонт и содержание автомобильных дорог местного значения Пермского муниципального округа Пермского края»;</w:t>
      </w:r>
    </w:p>
    <w:p w14:paraId="7F2F25B5" w14:textId="77777777" w:rsidR="0016417B" w:rsidRDefault="0016417B" w:rsidP="0016417B">
      <w:pPr>
        <w:pStyle w:val="Standard"/>
        <w:numPr>
          <w:ilvl w:val="1"/>
          <w:numId w:val="1"/>
        </w:numPr>
        <w:spacing w:line="360" w:lineRule="exact"/>
        <w:ind w:left="0" w:firstLine="709"/>
        <w:jc w:val="both"/>
      </w:pPr>
      <w:r>
        <w:rPr>
          <w:sz w:val="28"/>
          <w:szCs w:val="28"/>
        </w:rPr>
        <w:t>подпункт 1.1. пункта 1 изложить в новой редакции:</w:t>
      </w:r>
      <w:r>
        <w:rPr>
          <w:sz w:val="28"/>
          <w:szCs w:val="28"/>
        </w:rPr>
        <w:br/>
        <w:t>«Норматив финансовых затрат на капитальный ремонт, ремонт, содержание автомобильных дорог местного значения Пермского муниципального округа Пермского края согласно приложению 1 к настоящему постановлению;»;</w:t>
      </w:r>
    </w:p>
    <w:p w14:paraId="4EC67E00" w14:textId="77777777" w:rsidR="0016417B" w:rsidRDefault="0016417B" w:rsidP="0016417B">
      <w:pPr>
        <w:pStyle w:val="Standard"/>
        <w:numPr>
          <w:ilvl w:val="1"/>
          <w:numId w:val="1"/>
        </w:numPr>
        <w:spacing w:line="360" w:lineRule="exact"/>
        <w:ind w:left="0" w:firstLine="709"/>
        <w:jc w:val="both"/>
      </w:pPr>
      <w:r>
        <w:rPr>
          <w:sz w:val="28"/>
          <w:szCs w:val="28"/>
        </w:rPr>
        <w:t xml:space="preserve">подпункт 1.2. пункта 1 изложить в новой редакции: </w:t>
      </w:r>
      <w:r>
        <w:rPr>
          <w:sz w:val="28"/>
          <w:szCs w:val="28"/>
        </w:rPr>
        <w:br/>
        <w:t xml:space="preserve">«Правила расчета размера бюджетных ассигнований Пермского муниципального округа Пермского края на капитальный ремонт, ремонт </w:t>
      </w:r>
      <w:r>
        <w:rPr>
          <w:sz w:val="28"/>
          <w:szCs w:val="28"/>
        </w:rPr>
        <w:br/>
        <w:t>и содержание автомобильных дорог местного значения Пермского муниципального округа Пермского края согласно приложению 2 к настоящему постановлению.».</w:t>
      </w:r>
    </w:p>
    <w:p w14:paraId="2FDC998C" w14:textId="77777777" w:rsidR="0016417B" w:rsidRDefault="0016417B" w:rsidP="0016417B">
      <w:pPr>
        <w:pStyle w:val="Standard"/>
        <w:numPr>
          <w:ilvl w:val="1"/>
          <w:numId w:val="1"/>
        </w:numPr>
        <w:spacing w:line="360" w:lineRule="exact"/>
        <w:ind w:left="0" w:firstLine="709"/>
        <w:jc w:val="both"/>
      </w:pPr>
      <w:r>
        <w:rPr>
          <w:sz w:val="28"/>
          <w:szCs w:val="28"/>
        </w:rPr>
        <w:t xml:space="preserve">приложение 1 изложить в новой редакции согласно приложению </w:t>
      </w:r>
      <w:r>
        <w:rPr>
          <w:sz w:val="28"/>
          <w:szCs w:val="28"/>
        </w:rPr>
        <w:br/>
        <w:t>1 к настоящему постановлению;</w:t>
      </w:r>
    </w:p>
    <w:p w14:paraId="3CFB57A4" w14:textId="77777777" w:rsidR="0016417B" w:rsidRDefault="0016417B" w:rsidP="0016417B">
      <w:pPr>
        <w:pStyle w:val="Standard"/>
        <w:numPr>
          <w:ilvl w:val="1"/>
          <w:numId w:val="1"/>
        </w:numPr>
        <w:spacing w:line="360" w:lineRule="exact"/>
        <w:ind w:left="0" w:firstLine="709"/>
        <w:jc w:val="both"/>
      </w:pPr>
      <w:r>
        <w:rPr>
          <w:sz w:val="28"/>
          <w:szCs w:val="28"/>
        </w:rPr>
        <w:t xml:space="preserve">приложение 2 изложить в новой редакции согласно приложению 2 </w:t>
      </w:r>
      <w:r>
        <w:rPr>
          <w:sz w:val="28"/>
          <w:szCs w:val="28"/>
        </w:rPr>
        <w:br/>
        <w:t>к настоящему постановлению.</w:t>
      </w:r>
    </w:p>
    <w:bookmarkEnd w:id="0"/>
    <w:p w14:paraId="115E08DF" w14:textId="77777777" w:rsidR="0016417B" w:rsidRDefault="0016417B" w:rsidP="0016417B">
      <w:pPr>
        <w:pStyle w:val="Standard"/>
        <w:widowControl w:val="0"/>
        <w:tabs>
          <w:tab w:val="left" w:pos="1276"/>
          <w:tab w:val="left" w:pos="1560"/>
        </w:tabs>
        <w:autoSpaceDE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   Признать утратившими силу:</w:t>
      </w:r>
    </w:p>
    <w:p w14:paraId="5F8701C4" w14:textId="77777777" w:rsidR="0016417B" w:rsidRDefault="0016417B" w:rsidP="0016417B">
      <w:pPr>
        <w:pStyle w:val="Standard"/>
        <w:widowControl w:val="0"/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>
        <w:rPr>
          <w:sz w:val="28"/>
          <w:szCs w:val="28"/>
        </w:rPr>
        <w:br/>
        <w:t xml:space="preserve">от 04 марта 2020 г. № 130 «Об утверждении нормативов финансовых затрат </w:t>
      </w:r>
      <w:r>
        <w:rPr>
          <w:sz w:val="28"/>
          <w:szCs w:val="28"/>
        </w:rPr>
        <w:br/>
        <w:t xml:space="preserve">на капитальный ремонт, ремонт и содержание автомобильных дорог местного значения вне границ населенных пунктов в границах населенных пунктов </w:t>
      </w:r>
      <w:r>
        <w:rPr>
          <w:sz w:val="28"/>
          <w:szCs w:val="28"/>
        </w:rPr>
        <w:br/>
        <w:t>в границах Пермского муниципального района и Правил расчета размера ассигнований бюджета Пермского муниципального района на указанные цели»;</w:t>
      </w:r>
    </w:p>
    <w:p w14:paraId="595BA33A" w14:textId="77777777" w:rsidR="0016417B" w:rsidRDefault="0016417B" w:rsidP="0016417B">
      <w:pPr>
        <w:pStyle w:val="Standard"/>
        <w:widowControl w:val="0"/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>
        <w:rPr>
          <w:sz w:val="28"/>
          <w:szCs w:val="28"/>
        </w:rPr>
        <w:br/>
        <w:t xml:space="preserve">от 23 декабря 2020 г. № СЭД-2020-299-01-01-05.С-263 «О внесении изменений </w:t>
      </w:r>
      <w:r>
        <w:rPr>
          <w:sz w:val="28"/>
          <w:szCs w:val="28"/>
        </w:rPr>
        <w:br/>
        <w:t xml:space="preserve">в постановление администрации Пермского муниципального района </w:t>
      </w:r>
      <w:r>
        <w:rPr>
          <w:sz w:val="28"/>
          <w:szCs w:val="28"/>
        </w:rPr>
        <w:br/>
        <w:t xml:space="preserve">от 04 марта 2020 г. № 130 «Об утверждении нормативов финансовых затрат </w:t>
      </w:r>
      <w:r>
        <w:rPr>
          <w:sz w:val="28"/>
          <w:szCs w:val="28"/>
        </w:rPr>
        <w:br/>
        <w:t>на капитальный ремонт, ремонт и содержание автомобильных дорог общего пользования местного значения и Правилах расчета размера ассигнований бюджета Пермского муниципального района на указанные цели».</w:t>
      </w:r>
    </w:p>
    <w:p w14:paraId="2B91DEE8" w14:textId="77777777" w:rsidR="0016417B" w:rsidRDefault="0016417B" w:rsidP="0016417B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  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(www.permokrug.ru).</w:t>
      </w:r>
    </w:p>
    <w:p w14:paraId="16214745" w14:textId="77777777" w:rsidR="0016417B" w:rsidRDefault="0016417B" w:rsidP="0016417B">
      <w:pPr>
        <w:pStyle w:val="Standard"/>
        <w:autoSpaceDE w:val="0"/>
        <w:spacing w:line="360" w:lineRule="exact"/>
        <w:ind w:firstLine="709"/>
        <w:jc w:val="both"/>
      </w:pPr>
      <w:r>
        <w:rPr>
          <w:sz w:val="28"/>
          <w:szCs w:val="28"/>
        </w:rPr>
        <w:t xml:space="preserve">4.  Настоящее постановление вступает в силу </w:t>
      </w:r>
      <w:bookmarkStart w:id="1" w:name="_Hlk135215417"/>
      <w:r>
        <w:rPr>
          <w:sz w:val="28"/>
          <w:szCs w:val="28"/>
        </w:rPr>
        <w:t>со дня его официального опубликования и применяется, начиная с формирования бюджета Пермского муниципального округа на 2025 год и на плановый период 2026 и 2027 годов.</w:t>
      </w:r>
    </w:p>
    <w:p w14:paraId="15B7E581" w14:textId="77777777" w:rsidR="0016417B" w:rsidRDefault="0016417B" w:rsidP="00F45943">
      <w:pPr>
        <w:pStyle w:val="Standard"/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14:paraId="6B725456" w14:textId="77777777" w:rsidR="00F45943" w:rsidRDefault="00F45943" w:rsidP="00F45943">
      <w:pPr>
        <w:pStyle w:val="Standard"/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14:paraId="1C1A455B" w14:textId="77777777" w:rsidR="00F45943" w:rsidRDefault="00F45943" w:rsidP="00F45943">
      <w:pPr>
        <w:pStyle w:val="Standard"/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p w14:paraId="4AEC4B9F" w14:textId="77777777" w:rsidR="0016417B" w:rsidRDefault="0016417B" w:rsidP="00F45943">
      <w:pPr>
        <w:pStyle w:val="Standard"/>
        <w:autoSpaceDE w:val="0"/>
        <w:spacing w:line="240" w:lineRule="exact"/>
        <w:ind w:firstLine="709"/>
        <w:jc w:val="both"/>
        <w:rPr>
          <w:sz w:val="28"/>
          <w:szCs w:val="28"/>
        </w:rPr>
      </w:pPr>
    </w:p>
    <w:bookmarkEnd w:id="1"/>
    <w:p w14:paraId="661DF0B8" w14:textId="77777777" w:rsidR="0016417B" w:rsidRPr="00E86F68" w:rsidRDefault="0016417B" w:rsidP="0016417B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E86F68">
        <w:rPr>
          <w:sz w:val="28"/>
          <w:szCs w:val="28"/>
        </w:rPr>
        <w:t>Временно исполняющий полномочия</w:t>
      </w:r>
    </w:p>
    <w:p w14:paraId="25A8BA82" w14:textId="77777777" w:rsidR="0016417B" w:rsidRDefault="0016417B" w:rsidP="0016417B">
      <w:pPr>
        <w:spacing w:line="240" w:lineRule="exact"/>
        <w:jc w:val="both"/>
        <w:rPr>
          <w:sz w:val="28"/>
          <w:szCs w:val="28"/>
        </w:rPr>
      </w:pPr>
      <w:r w:rsidRPr="00E86F68">
        <w:rPr>
          <w:sz w:val="28"/>
          <w:szCs w:val="28"/>
        </w:rPr>
        <w:t xml:space="preserve">главы муниципального округа                                                   </w:t>
      </w:r>
      <w:r>
        <w:rPr>
          <w:sz w:val="28"/>
          <w:szCs w:val="28"/>
        </w:rPr>
        <w:t xml:space="preserve"> </w:t>
      </w:r>
      <w:r w:rsidRPr="00E86F68">
        <w:rPr>
          <w:sz w:val="28"/>
          <w:szCs w:val="28"/>
        </w:rPr>
        <w:t xml:space="preserve">        Д.А. Мясоедов</w:t>
      </w:r>
    </w:p>
    <w:p w14:paraId="5507C3C6" w14:textId="77777777" w:rsidR="0016417B" w:rsidRDefault="0016417B" w:rsidP="0016417B">
      <w:pPr>
        <w:spacing w:line="240" w:lineRule="exact"/>
        <w:jc w:val="both"/>
        <w:rPr>
          <w:bCs/>
          <w:sz w:val="28"/>
          <w:szCs w:val="28"/>
        </w:rPr>
      </w:pPr>
      <w:r w:rsidRPr="00E86F68">
        <w:rPr>
          <w:bCs/>
          <w:sz w:val="28"/>
          <w:szCs w:val="28"/>
        </w:rPr>
        <w:t xml:space="preserve"> </w:t>
      </w:r>
    </w:p>
    <w:p w14:paraId="39EA0F7C" w14:textId="5E3EC979" w:rsidR="0016417B" w:rsidRDefault="0016417B">
      <w:r>
        <w:br w:type="page"/>
      </w:r>
    </w:p>
    <w:p w14:paraId="4F4C7BFD" w14:textId="77777777" w:rsidR="0016417B" w:rsidRPr="00910EB6" w:rsidRDefault="0016417B" w:rsidP="0016417B">
      <w:pPr>
        <w:pStyle w:val="Textbody"/>
        <w:pageBreakBefore/>
        <w:spacing w:after="0" w:line="240" w:lineRule="exact"/>
        <w:ind w:left="5670"/>
        <w:rPr>
          <w:sz w:val="28"/>
          <w:szCs w:val="28"/>
        </w:rPr>
      </w:pPr>
      <w:r w:rsidRPr="00910EB6">
        <w:rPr>
          <w:sz w:val="28"/>
          <w:szCs w:val="28"/>
        </w:rPr>
        <w:lastRenderedPageBreak/>
        <w:t>Приложение 1</w:t>
      </w:r>
    </w:p>
    <w:p w14:paraId="443D79A5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к постановлению администрации</w:t>
      </w:r>
    </w:p>
    <w:p w14:paraId="05707587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муниципального округа</w:t>
      </w:r>
    </w:p>
    <w:p w14:paraId="46597391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края</w:t>
      </w:r>
    </w:p>
    <w:p w14:paraId="70B34C01" w14:textId="1DDBAC43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от </w:t>
      </w:r>
      <w:r w:rsidR="00CE4301">
        <w:rPr>
          <w:kern w:val="3"/>
          <w:sz w:val="28"/>
          <w:szCs w:val="28"/>
          <w:lang w:eastAsia="zh-CN"/>
        </w:rPr>
        <w:t>07.07.2025</w:t>
      </w:r>
      <w:r w:rsidRPr="00910EB6">
        <w:rPr>
          <w:kern w:val="3"/>
          <w:sz w:val="28"/>
          <w:szCs w:val="28"/>
          <w:lang w:eastAsia="zh-CN"/>
        </w:rPr>
        <w:t xml:space="preserve"> № </w:t>
      </w:r>
      <w:r w:rsidR="00CE4301" w:rsidRPr="00CE4301">
        <w:rPr>
          <w:kern w:val="3"/>
          <w:sz w:val="28"/>
          <w:szCs w:val="28"/>
          <w:lang w:eastAsia="zh-CN"/>
        </w:rPr>
        <w:t>299-2025-01-05.С-323</w:t>
      </w:r>
      <w:r w:rsidRPr="00910EB6">
        <w:rPr>
          <w:kern w:val="3"/>
          <w:sz w:val="28"/>
          <w:szCs w:val="28"/>
          <w:lang w:eastAsia="zh-CN"/>
        </w:rPr>
        <w:t>_____________</w:t>
      </w:r>
    </w:p>
    <w:p w14:paraId="2977A366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</w:p>
    <w:p w14:paraId="6DC43C38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</w:p>
    <w:p w14:paraId="1C472B14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«Приложение 1</w:t>
      </w:r>
    </w:p>
    <w:p w14:paraId="714C661F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к постановлению администрации</w:t>
      </w:r>
    </w:p>
    <w:p w14:paraId="1AF69485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муниципального округа</w:t>
      </w:r>
    </w:p>
    <w:p w14:paraId="00AC8378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края</w:t>
      </w:r>
    </w:p>
    <w:p w14:paraId="753C3B34" w14:textId="77777777" w:rsidR="0016417B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от 08 июня 2023 г. </w:t>
      </w:r>
    </w:p>
    <w:p w14:paraId="22B824F7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№ СЭД-2023-299-01-01-05.С-442</w:t>
      </w:r>
    </w:p>
    <w:p w14:paraId="0D6EEC7A" w14:textId="77777777" w:rsidR="0016417B" w:rsidRPr="00910EB6" w:rsidRDefault="0016417B" w:rsidP="0016417B">
      <w:pPr>
        <w:suppressAutoHyphens/>
        <w:autoSpaceDN w:val="0"/>
        <w:spacing w:line="240" w:lineRule="exact"/>
        <w:ind w:left="3828"/>
        <w:textAlignment w:val="baseline"/>
        <w:rPr>
          <w:kern w:val="3"/>
          <w:sz w:val="28"/>
          <w:szCs w:val="28"/>
          <w:lang w:eastAsia="zh-CN"/>
        </w:rPr>
      </w:pPr>
    </w:p>
    <w:p w14:paraId="7372C881" w14:textId="77777777" w:rsidR="0016417B" w:rsidRPr="00910EB6" w:rsidRDefault="0016417B" w:rsidP="0016417B">
      <w:pPr>
        <w:suppressAutoHyphens/>
        <w:autoSpaceDN w:val="0"/>
        <w:spacing w:after="120" w:line="360" w:lineRule="exact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p w14:paraId="1582E1F2" w14:textId="77777777" w:rsidR="0016417B" w:rsidRPr="00910EB6" w:rsidRDefault="0016417B" w:rsidP="0016417B">
      <w:pPr>
        <w:suppressAutoHyphens/>
        <w:autoSpaceDN w:val="0"/>
        <w:spacing w:after="120" w:line="360" w:lineRule="exact"/>
        <w:jc w:val="center"/>
        <w:textAlignment w:val="baseline"/>
        <w:rPr>
          <w:b/>
          <w:bCs/>
          <w:kern w:val="3"/>
          <w:sz w:val="28"/>
          <w:lang w:eastAsia="zh-CN"/>
        </w:rPr>
      </w:pPr>
      <w:r w:rsidRPr="00910EB6">
        <w:rPr>
          <w:b/>
          <w:bCs/>
          <w:kern w:val="3"/>
          <w:sz w:val="28"/>
          <w:lang w:eastAsia="zh-CN"/>
        </w:rPr>
        <w:t>НОРМАТИВ ФИНАНСОВЫХ ЗАТРАТ</w:t>
      </w:r>
    </w:p>
    <w:p w14:paraId="5922B5BD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line="240" w:lineRule="exact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910EB6">
        <w:rPr>
          <w:b/>
          <w:kern w:val="3"/>
          <w:sz w:val="28"/>
          <w:szCs w:val="28"/>
          <w:lang w:eastAsia="zh-CN"/>
        </w:rPr>
        <w:t>на капитальный ремонт, ремонт, содержание автомобильных дорог местного значения Пермского муниципального округа Пермского края</w:t>
      </w:r>
    </w:p>
    <w:p w14:paraId="23A2EFAD" w14:textId="77777777" w:rsidR="0016417B" w:rsidRPr="00910EB6" w:rsidRDefault="0016417B" w:rsidP="0016417B">
      <w:pPr>
        <w:suppressAutoHyphens/>
        <w:autoSpaceDN w:val="0"/>
        <w:spacing w:line="360" w:lineRule="exact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069"/>
        <w:gridCol w:w="1701"/>
        <w:gridCol w:w="2126"/>
      </w:tblGrid>
      <w:tr w:rsidR="0016417B" w:rsidRPr="00910EB6" w14:paraId="223168CB" w14:textId="77777777" w:rsidTr="00CF702B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756C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8534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Наименование вида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F4FA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19E5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Сумма (руб.)</w:t>
            </w:r>
          </w:p>
        </w:tc>
      </w:tr>
      <w:tr w:rsidR="0016417B" w:rsidRPr="00910EB6" w14:paraId="1D5920E3" w14:textId="77777777" w:rsidTr="00CF702B">
        <w:trPr>
          <w:trHeight w:val="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FE4C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9F8C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93F5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C62B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4</w:t>
            </w:r>
          </w:p>
        </w:tc>
      </w:tr>
      <w:tr w:rsidR="0016417B" w:rsidRPr="00910EB6" w14:paraId="3B3DA263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5FF4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1C63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Капитальный ремонт автомобильных дорог</w:t>
            </w:r>
          </w:p>
          <w:p w14:paraId="484AC879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val="en-US" w:eastAsia="zh-CN"/>
              </w:rPr>
              <w:t>IV</w:t>
            </w:r>
            <w:r w:rsidRPr="00910EB6">
              <w:rPr>
                <w:color w:val="000000"/>
                <w:kern w:val="3"/>
                <w:lang w:eastAsia="zh-CN"/>
              </w:rPr>
              <w:t xml:space="preserve"> категории с асфальтобетонным покрытием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A0DF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7FD3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47 996 976,65</w:t>
            </w:r>
          </w:p>
        </w:tc>
      </w:tr>
      <w:tr w:rsidR="0016417B" w:rsidRPr="00910EB6" w14:paraId="6F18A5C2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768C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B6BE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Ремонт автомобильных дорог</w:t>
            </w:r>
          </w:p>
          <w:p w14:paraId="602287B7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val="en-US" w:eastAsia="zh-CN"/>
              </w:rPr>
              <w:t>IV</w:t>
            </w:r>
            <w:r w:rsidRPr="00910EB6">
              <w:rPr>
                <w:color w:val="000000"/>
                <w:kern w:val="3"/>
                <w:lang w:eastAsia="zh-CN"/>
              </w:rPr>
              <w:t xml:space="preserve"> категории с асфальтобетонным покрытием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5884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7C0C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22 945 509,56</w:t>
            </w:r>
          </w:p>
        </w:tc>
      </w:tr>
      <w:tr w:rsidR="0016417B" w:rsidRPr="00910EB6" w14:paraId="7F132574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F5AB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7411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Ремонт автомобильных дорог</w:t>
            </w:r>
          </w:p>
          <w:p w14:paraId="6D6D8CEF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val="en-US" w:eastAsia="zh-CN"/>
              </w:rPr>
              <w:t>IV</w:t>
            </w:r>
            <w:r w:rsidRPr="00910EB6">
              <w:rPr>
                <w:color w:val="000000"/>
                <w:kern w:val="3"/>
                <w:lang w:eastAsia="zh-CN"/>
              </w:rPr>
              <w:t xml:space="preserve"> категории в переходном типе покрытия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A815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FD2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8 814 054,05</w:t>
            </w:r>
          </w:p>
        </w:tc>
      </w:tr>
      <w:tr w:rsidR="0016417B" w:rsidRPr="00910EB6" w14:paraId="5853C327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D13F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2C55" w14:textId="77777777" w:rsidR="0016417B" w:rsidRPr="00910EB6" w:rsidRDefault="0016417B" w:rsidP="00CF702B">
            <w:pPr>
              <w:suppressAutoHyphens/>
              <w:autoSpaceDN w:val="0"/>
              <w:spacing w:line="340" w:lineRule="exact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Содержание автомобильных дорог с асфальтобетонным покрытием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BFE7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 w:right="-3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C0AE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right="-106"/>
              <w:jc w:val="center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604 224,44</w:t>
            </w:r>
          </w:p>
        </w:tc>
      </w:tr>
      <w:tr w:rsidR="0016417B" w:rsidRPr="00910EB6" w14:paraId="7CD77E2D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9765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CA91" w14:textId="77777777" w:rsidR="0016417B" w:rsidRPr="00910EB6" w:rsidRDefault="0016417B" w:rsidP="00CF702B">
            <w:pPr>
              <w:suppressAutoHyphens/>
              <w:autoSpaceDN w:val="0"/>
              <w:spacing w:line="340" w:lineRule="exact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Содержание </w:t>
            </w:r>
            <w:r>
              <w:rPr>
                <w:kern w:val="3"/>
                <w:lang w:eastAsia="zh-CN"/>
              </w:rPr>
              <w:t xml:space="preserve">автомобильных дорог </w:t>
            </w:r>
            <w:r>
              <w:rPr>
                <w:kern w:val="3"/>
                <w:lang w:eastAsia="zh-CN"/>
              </w:rPr>
              <w:br/>
            </w:r>
            <w:r w:rsidRPr="0032510E">
              <w:rPr>
                <w:kern w:val="3"/>
                <w:lang w:eastAsia="zh-CN"/>
              </w:rPr>
              <w:t>с переходным</w:t>
            </w:r>
            <w:r w:rsidRPr="00910EB6">
              <w:rPr>
                <w:kern w:val="3"/>
                <w:lang w:eastAsia="zh-CN"/>
              </w:rPr>
              <w:t xml:space="preserve"> типом покрытия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0473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 w:right="-3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9F91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385 612,04</w:t>
            </w:r>
          </w:p>
        </w:tc>
      </w:tr>
      <w:tr w:rsidR="0016417B" w:rsidRPr="00910EB6" w14:paraId="7B0A3743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71F7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070A" w14:textId="77777777" w:rsidR="0016417B" w:rsidRPr="00910EB6" w:rsidRDefault="0016417B" w:rsidP="00CF702B">
            <w:pPr>
              <w:suppressAutoHyphens/>
              <w:autoSpaceDN w:val="0"/>
              <w:spacing w:line="340" w:lineRule="exact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Содержание светофоров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03A4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 w:right="-30"/>
              <w:jc w:val="center"/>
              <w:textAlignment w:val="baseline"/>
              <w:rPr>
                <w:kern w:val="3"/>
                <w:lang w:eastAsia="zh-CN"/>
              </w:rPr>
            </w:pPr>
            <w:proofErr w:type="spellStart"/>
            <w:r w:rsidRPr="00910EB6">
              <w:rPr>
                <w:kern w:val="3"/>
                <w:lang w:eastAsia="zh-CN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91E8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6 357,12</w:t>
            </w:r>
          </w:p>
        </w:tc>
      </w:tr>
      <w:tr w:rsidR="0016417B" w:rsidRPr="00910EB6" w14:paraId="549152B3" w14:textId="77777777" w:rsidTr="00CF702B">
        <w:trPr>
          <w:trHeight w:hRule="exact"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F834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CE44" w14:textId="77777777" w:rsidR="0016417B" w:rsidRPr="00910EB6" w:rsidRDefault="0016417B" w:rsidP="00CF702B">
            <w:pPr>
              <w:suppressAutoHyphens/>
              <w:autoSpaceDN w:val="0"/>
              <w:spacing w:line="340" w:lineRule="exact"/>
              <w:textAlignment w:val="baseline"/>
              <w:rPr>
                <w:color w:val="000000"/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Содержание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C558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ind w:left="-107" w:right="-3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951D" w14:textId="77777777" w:rsidR="0016417B" w:rsidRPr="00910EB6" w:rsidRDefault="0016417B" w:rsidP="00CF702B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color w:val="000000"/>
                <w:kern w:val="3"/>
                <w:lang w:eastAsia="zh-CN"/>
              </w:rPr>
              <w:t>71 539,70</w:t>
            </w:r>
          </w:p>
        </w:tc>
      </w:tr>
    </w:tbl>
    <w:p w14:paraId="661E7CB5" w14:textId="77777777" w:rsidR="0016417B" w:rsidRPr="00910EB6" w:rsidRDefault="0016417B" w:rsidP="0016417B">
      <w:pPr>
        <w:suppressAutoHyphens/>
        <w:autoSpaceDN w:val="0"/>
        <w:spacing w:line="240" w:lineRule="exact"/>
        <w:jc w:val="right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»</w:t>
      </w:r>
    </w:p>
    <w:p w14:paraId="29C41182" w14:textId="03DD6DC1" w:rsidR="0016417B" w:rsidRDefault="0016417B">
      <w:r>
        <w:br w:type="page"/>
      </w:r>
    </w:p>
    <w:p w14:paraId="109304F6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lastRenderedPageBreak/>
        <w:t>Приложение 2</w:t>
      </w:r>
    </w:p>
    <w:p w14:paraId="73321686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lang w:eastAsia="zh-CN"/>
        </w:rPr>
        <w:t xml:space="preserve">к постановлению администрации </w:t>
      </w:r>
      <w:r w:rsidRPr="00910EB6">
        <w:rPr>
          <w:kern w:val="3"/>
          <w:sz w:val="28"/>
          <w:lang w:eastAsia="zh-CN"/>
        </w:rPr>
        <w:br/>
        <w:t xml:space="preserve">Пермского муниципального округа </w:t>
      </w:r>
      <w:r w:rsidRPr="00910EB6">
        <w:rPr>
          <w:kern w:val="3"/>
          <w:sz w:val="28"/>
          <w:lang w:eastAsia="zh-CN"/>
        </w:rPr>
        <w:br/>
        <w:t>Пермского края</w:t>
      </w:r>
    </w:p>
    <w:p w14:paraId="6397059E" w14:textId="19D33AFB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lang w:eastAsia="zh-CN"/>
        </w:rPr>
        <w:t xml:space="preserve">от </w:t>
      </w:r>
      <w:r w:rsidR="00CE4301">
        <w:rPr>
          <w:kern w:val="3"/>
          <w:sz w:val="28"/>
          <w:lang w:eastAsia="zh-CN"/>
        </w:rPr>
        <w:t>07.07.2025</w:t>
      </w:r>
      <w:r w:rsidRPr="00910EB6">
        <w:rPr>
          <w:kern w:val="3"/>
          <w:sz w:val="28"/>
          <w:lang w:eastAsia="zh-CN"/>
        </w:rPr>
        <w:t xml:space="preserve"> №</w:t>
      </w:r>
      <w:r w:rsidR="00CE4301">
        <w:rPr>
          <w:kern w:val="3"/>
          <w:sz w:val="28"/>
          <w:lang w:eastAsia="zh-CN"/>
        </w:rPr>
        <w:t xml:space="preserve"> </w:t>
      </w:r>
      <w:bookmarkStart w:id="2" w:name="_GoBack"/>
      <w:bookmarkEnd w:id="2"/>
      <w:r w:rsidR="00CE4301" w:rsidRPr="00CE4301">
        <w:rPr>
          <w:kern w:val="3"/>
          <w:sz w:val="28"/>
          <w:lang w:eastAsia="zh-CN"/>
        </w:rPr>
        <w:t>299-2025-01-05.С-323</w:t>
      </w:r>
    </w:p>
    <w:p w14:paraId="33BF70D1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 w:line="240" w:lineRule="exact"/>
        <w:ind w:left="567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14:paraId="5257C36A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«Приложение 2</w:t>
      </w:r>
    </w:p>
    <w:p w14:paraId="0BF089E9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к постановлению администрации</w:t>
      </w:r>
    </w:p>
    <w:p w14:paraId="25E75F4D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муниципального округа</w:t>
      </w:r>
    </w:p>
    <w:p w14:paraId="383FD488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Пермского края</w:t>
      </w:r>
    </w:p>
    <w:p w14:paraId="03C92ACB" w14:textId="77777777" w:rsidR="0016417B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от 08 июня 2023 г. </w:t>
      </w:r>
    </w:p>
    <w:p w14:paraId="577B68DD" w14:textId="77777777" w:rsidR="0016417B" w:rsidRPr="00910EB6" w:rsidRDefault="0016417B" w:rsidP="0016417B">
      <w:pPr>
        <w:suppressAutoHyphens/>
        <w:autoSpaceDN w:val="0"/>
        <w:spacing w:line="240" w:lineRule="exact"/>
        <w:ind w:left="5670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№ СЭД-2023-299-01-01-05.С-442</w:t>
      </w:r>
    </w:p>
    <w:p w14:paraId="3472CC30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 w:line="240" w:lineRule="exact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14:paraId="3310287A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 w:line="240" w:lineRule="exact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14:paraId="0DED9E66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 w:line="240" w:lineRule="exact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910EB6">
        <w:rPr>
          <w:b/>
          <w:kern w:val="3"/>
          <w:sz w:val="28"/>
          <w:szCs w:val="28"/>
          <w:lang w:eastAsia="zh-CN"/>
        </w:rPr>
        <w:t>ПРАВИЛА</w:t>
      </w:r>
    </w:p>
    <w:p w14:paraId="6FE26CDE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line="240" w:lineRule="exact"/>
        <w:jc w:val="center"/>
        <w:textAlignment w:val="baseline"/>
        <w:rPr>
          <w:kern w:val="3"/>
          <w:lang w:eastAsia="zh-CN"/>
        </w:rPr>
      </w:pPr>
      <w:r w:rsidRPr="00910EB6">
        <w:rPr>
          <w:b/>
          <w:kern w:val="3"/>
          <w:sz w:val="28"/>
          <w:szCs w:val="28"/>
          <w:lang w:eastAsia="zh-CN"/>
        </w:rPr>
        <w:t>расчета размера бюджетных ассигнований Пермского муниципального округа Пермского края на капитальный ремонт, ремонт и содержание автомобильных дорог местного значения Пермского муниципального округа Пермского края</w:t>
      </w:r>
    </w:p>
    <w:p w14:paraId="5C777B3B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line="240" w:lineRule="exact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14:paraId="6EBF6690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line="240" w:lineRule="exact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14:paraId="3FCEA43D" w14:textId="77777777" w:rsidR="0016417B" w:rsidRPr="00910EB6" w:rsidRDefault="0016417B" w:rsidP="0016417B">
      <w:pPr>
        <w:widowControl w:val="0"/>
        <w:numPr>
          <w:ilvl w:val="0"/>
          <w:numId w:val="4"/>
        </w:numPr>
        <w:suppressAutoHyphens/>
        <w:autoSpaceDN w:val="0"/>
        <w:spacing w:line="360" w:lineRule="exact"/>
        <w:ind w:left="0" w:firstLine="709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Общие положения</w:t>
      </w:r>
    </w:p>
    <w:p w14:paraId="757F90CC" w14:textId="77777777" w:rsidR="0016417B" w:rsidRPr="00910EB6" w:rsidRDefault="0016417B" w:rsidP="0016417B">
      <w:pPr>
        <w:suppressAutoHyphens/>
        <w:autoSpaceDN w:val="0"/>
        <w:spacing w:line="360" w:lineRule="exact"/>
        <w:ind w:left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9E2DDBE" w14:textId="77777777" w:rsidR="0016417B" w:rsidRPr="00910EB6" w:rsidRDefault="0016417B" w:rsidP="0016417B">
      <w:pPr>
        <w:widowControl w:val="0"/>
        <w:numPr>
          <w:ilvl w:val="1"/>
          <w:numId w:val="3"/>
        </w:numPr>
        <w:suppressAutoHyphens/>
        <w:autoSpaceDN w:val="0"/>
        <w:spacing w:line="360" w:lineRule="exact"/>
        <w:ind w:left="0"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Настоящие Правила применяются для расчета размера бюджетных ассигнований на капитальный ремонт, ремонт и содержание автомобильных дорог местного значения Пермского муниципального </w:t>
      </w:r>
      <w:bookmarkStart w:id="3" w:name="_Hlk141953010"/>
      <w:r w:rsidRPr="00910EB6">
        <w:rPr>
          <w:kern w:val="3"/>
          <w:sz w:val="28"/>
          <w:szCs w:val="28"/>
          <w:lang w:eastAsia="zh-CN"/>
        </w:rPr>
        <w:t xml:space="preserve">округа Пермского края </w:t>
      </w:r>
      <w:bookmarkEnd w:id="3"/>
      <w:r w:rsidRPr="00910EB6">
        <w:rPr>
          <w:kern w:val="3"/>
          <w:sz w:val="28"/>
          <w:szCs w:val="28"/>
          <w:lang w:eastAsia="zh-CN"/>
        </w:rPr>
        <w:t xml:space="preserve">(далее – автомобильные дороги) при формировании бюджета Пермского муниципального округа Пермского края на очередной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период.</w:t>
      </w:r>
    </w:p>
    <w:p w14:paraId="4F6190C6" w14:textId="77777777" w:rsidR="0016417B" w:rsidRPr="00910EB6" w:rsidRDefault="0016417B" w:rsidP="0016417B">
      <w:pPr>
        <w:widowControl w:val="0"/>
        <w:numPr>
          <w:ilvl w:val="1"/>
          <w:numId w:val="3"/>
        </w:numPr>
        <w:suppressAutoHyphens/>
        <w:autoSpaceDN w:val="0"/>
        <w:spacing w:line="360" w:lineRule="exact"/>
        <w:ind w:left="0"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Расчет размера бюджетных ассигнований на капитальный ремонт, ремонт и содержание автомобильных дорог производится с учетом дифференции стоимости в зависимости от категории и типа покрытия автомобильной дороги.</w:t>
      </w:r>
    </w:p>
    <w:p w14:paraId="6CFBD218" w14:textId="77777777" w:rsidR="0016417B" w:rsidRPr="00910EB6" w:rsidRDefault="0016417B" w:rsidP="0016417B">
      <w:pPr>
        <w:tabs>
          <w:tab w:val="left" w:pos="1418"/>
          <w:tab w:val="left" w:pos="15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1.3. </w:t>
      </w:r>
      <w:r>
        <w:rPr>
          <w:kern w:val="3"/>
          <w:sz w:val="28"/>
          <w:szCs w:val="28"/>
          <w:lang w:eastAsia="zh-CN"/>
        </w:rPr>
        <w:t> </w:t>
      </w:r>
      <w:r w:rsidRPr="00910EB6">
        <w:rPr>
          <w:kern w:val="3"/>
          <w:sz w:val="28"/>
          <w:szCs w:val="28"/>
          <w:lang w:eastAsia="zh-CN"/>
        </w:rPr>
        <w:t xml:space="preserve">Размер бюджетных ассигнований </w:t>
      </w:r>
      <w:bookmarkStart w:id="4" w:name="_Hlk179190962"/>
      <w:r w:rsidRPr="00910EB6">
        <w:rPr>
          <w:kern w:val="3"/>
          <w:sz w:val="28"/>
          <w:szCs w:val="28"/>
          <w:lang w:eastAsia="zh-CN"/>
        </w:rPr>
        <w:t xml:space="preserve">на очередной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и плановый период </w:t>
      </w:r>
      <w:bookmarkEnd w:id="4"/>
      <w:r w:rsidRPr="00910EB6">
        <w:rPr>
          <w:kern w:val="3"/>
          <w:sz w:val="28"/>
          <w:szCs w:val="28"/>
          <w:lang w:eastAsia="zh-CN"/>
        </w:rPr>
        <w:t>бюджета Пермского муниципального округа Пермского края на капитальный ремонт, ремонт и содержание автомобильных дорог, светофоров, освещения рассчитывается по формуле:</w:t>
      </w:r>
    </w:p>
    <w:p w14:paraId="13B7DE9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color w:val="FF0000"/>
          <w:kern w:val="3"/>
          <w:sz w:val="28"/>
          <w:szCs w:val="28"/>
          <w:lang w:eastAsia="zh-CN"/>
        </w:rPr>
      </w:pPr>
    </w:p>
    <w:p w14:paraId="0FE290F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бюд.а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=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+</w:t>
      </w:r>
      <w:bookmarkStart w:id="5" w:name="_Hlk179191111"/>
      <w:r w:rsidRPr="00910EB6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рем</w:t>
      </w:r>
      <w:bookmarkEnd w:id="5"/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+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сод.дор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+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</w:t>
      </w:r>
      <w:proofErr w:type="spellEnd"/>
    </w:p>
    <w:p w14:paraId="01E0D66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298D485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 размер бюджетных ассигнований на капитальный ремонт автомобильных дорог;</w:t>
      </w:r>
    </w:p>
    <w:p w14:paraId="007BE829" w14:textId="32CC3C1A" w:rsidR="0016417B" w:rsidRPr="00910EB6" w:rsidRDefault="0016417B" w:rsidP="00F45943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– размер бюджетных ассигнований на ремонт автомобильных дорог;</w:t>
      </w:r>
      <w:r>
        <w:br w:type="page"/>
      </w: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.д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ор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размер бюджетных ассигнований на содержание автомобильных дорог;</w:t>
      </w:r>
    </w:p>
    <w:p w14:paraId="2C861030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размер бюджетных ассигнований на содержание светофоров;</w:t>
      </w:r>
    </w:p>
    <w:p w14:paraId="2E27CA1F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размер бюджетных ассигнований на содержание освещения.</w:t>
      </w:r>
    </w:p>
    <w:p w14:paraId="4781CD95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59B8A5CE" w14:textId="5980871D" w:rsidR="0016417B" w:rsidRPr="00910EB6" w:rsidRDefault="00F45943" w:rsidP="00F45943">
      <w:pPr>
        <w:widowControl w:val="0"/>
        <w:suppressAutoHyphens/>
        <w:autoSpaceDN w:val="0"/>
        <w:spacing w:line="360" w:lineRule="exact"/>
        <w:ind w:left="709"/>
        <w:jc w:val="center"/>
        <w:textAlignment w:val="baseline"/>
        <w:rPr>
          <w:kern w:val="3"/>
          <w:lang w:eastAsia="zh-CN"/>
        </w:rPr>
      </w:pPr>
      <w:r>
        <w:rPr>
          <w:kern w:val="3"/>
          <w:sz w:val="28"/>
          <w:szCs w:val="28"/>
          <w:lang w:eastAsia="zh-CN"/>
        </w:rPr>
        <w:t>2.</w:t>
      </w:r>
      <w:r w:rsidR="0016417B">
        <w:rPr>
          <w:kern w:val="3"/>
          <w:sz w:val="28"/>
          <w:szCs w:val="28"/>
          <w:lang w:eastAsia="zh-CN"/>
        </w:rPr>
        <w:t>   </w:t>
      </w:r>
      <w:r w:rsidR="0016417B" w:rsidRPr="00910EB6">
        <w:rPr>
          <w:kern w:val="3"/>
          <w:sz w:val="28"/>
          <w:szCs w:val="28"/>
          <w:lang w:eastAsia="zh-CN"/>
        </w:rPr>
        <w:t>Размер бюджетных ассигнований на капитальный ремонт автомобильных дорог.</w:t>
      </w:r>
    </w:p>
    <w:p w14:paraId="1BBDBBBC" w14:textId="77777777" w:rsidR="0016417B" w:rsidRPr="00910EB6" w:rsidRDefault="0016417B" w:rsidP="0016417B">
      <w:pPr>
        <w:suppressAutoHyphens/>
        <w:autoSpaceDN w:val="0"/>
        <w:spacing w:line="360" w:lineRule="exact"/>
        <w:ind w:left="1084" w:firstLine="709"/>
        <w:textAlignment w:val="baseline"/>
        <w:rPr>
          <w:kern w:val="3"/>
          <w:sz w:val="28"/>
          <w:szCs w:val="28"/>
          <w:lang w:eastAsia="zh-CN"/>
        </w:rPr>
      </w:pPr>
    </w:p>
    <w:p w14:paraId="58D7E45A" w14:textId="77777777" w:rsidR="0016417B" w:rsidRPr="00910EB6" w:rsidRDefault="0016417B" w:rsidP="0016417B">
      <w:pPr>
        <w:tabs>
          <w:tab w:val="left" w:pos="1418"/>
          <w:tab w:val="left" w:pos="1843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2.1.   </w:t>
      </w:r>
      <w:r w:rsidRPr="00910EB6">
        <w:rPr>
          <w:kern w:val="3"/>
          <w:sz w:val="28"/>
          <w:szCs w:val="28"/>
          <w:lang w:eastAsia="zh-CN"/>
        </w:rPr>
        <w:t>Размер бюджетных ассигнований на капитальный ремонт автомобильных дорог рассчитывается по формуле:</w:t>
      </w:r>
    </w:p>
    <w:p w14:paraId="6D602E5A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1DDF34D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=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кап.рем.УБ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+∑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ту</w:t>
      </w:r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кап.рем.ТУ</w:t>
      </w:r>
      <w:proofErr w:type="spellEnd"/>
      <w:r w:rsidRPr="00910EB6">
        <w:rPr>
          <w:kern w:val="3"/>
          <w:sz w:val="28"/>
          <w:szCs w:val="28"/>
          <w:lang w:eastAsia="zh-CN"/>
        </w:rPr>
        <w:t>,</w:t>
      </w:r>
    </w:p>
    <w:p w14:paraId="16FB2FF1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3D6AF27D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кап.рем.УБ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размер потребности в средствах на выполнение работ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по капитальному ремонту автомобильных дорог, находящихся в оперативном управлении, а также переданных в безвозмездное пользование муниципальному казенному учреждению «Управление благоустройства Пермского муниципального округа Пермского края» (далее – МКУ УБ ПМО);</w:t>
      </w:r>
    </w:p>
    <w:p w14:paraId="4AE57941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кап.рем.ТУ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размер потребности в средствах на выполнение работ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по капитальному ремонту автомобильных дорог, находящихся в оперативном управлении, а также переданных в безвозмездное пользование учреждениям, подведомственным территориальным органам администрации Пермского муниц</w:t>
      </w:r>
      <w:r>
        <w:rPr>
          <w:kern w:val="3"/>
          <w:sz w:val="28"/>
          <w:szCs w:val="28"/>
          <w:lang w:eastAsia="zh-CN"/>
        </w:rPr>
        <w:t>ипального округа Пермского края</w:t>
      </w:r>
      <w:r w:rsidRPr="00910EB6">
        <w:rPr>
          <w:kern w:val="3"/>
          <w:sz w:val="28"/>
          <w:szCs w:val="28"/>
          <w:lang w:eastAsia="zh-CN"/>
        </w:rPr>
        <w:t xml:space="preserve"> (далее – территориальный орган).</w:t>
      </w:r>
    </w:p>
    <w:p w14:paraId="6069964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2.2.  </w:t>
      </w:r>
      <w:r w:rsidRPr="00910EB6">
        <w:rPr>
          <w:kern w:val="3"/>
          <w:sz w:val="28"/>
          <w:szCs w:val="28"/>
          <w:lang w:eastAsia="zh-CN"/>
        </w:rPr>
        <w:t xml:space="preserve">Определение размера потребности в средствах на капитальный ремонт автомобильных дорог МКУ УБ </w:t>
      </w:r>
      <w:r>
        <w:rPr>
          <w:kern w:val="3"/>
          <w:sz w:val="28"/>
          <w:szCs w:val="28"/>
          <w:lang w:eastAsia="zh-CN"/>
        </w:rPr>
        <w:t xml:space="preserve">ПМО </w:t>
      </w:r>
      <w:r w:rsidRPr="00910EB6">
        <w:rPr>
          <w:kern w:val="3"/>
          <w:sz w:val="28"/>
          <w:szCs w:val="28"/>
          <w:lang w:eastAsia="zh-CN"/>
        </w:rPr>
        <w:t>и территориального органа осуществляется по формуле:</w:t>
      </w:r>
    </w:p>
    <w:p w14:paraId="4DB69EDF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71F9A7A0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.р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= </w:t>
      </w:r>
      <w:bookmarkStart w:id="6" w:name="_Hlk141968615"/>
      <w:r w:rsidRPr="00910EB6">
        <w:rPr>
          <w:kern w:val="3"/>
          <w:sz w:val="28"/>
          <w:szCs w:val="28"/>
          <w:lang w:eastAsia="zh-CN"/>
        </w:rPr>
        <w:t>(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.к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ап.рем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x 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bookmarkEnd w:id="6"/>
      <w:r w:rsidRPr="00910EB6">
        <w:rPr>
          <w:kern w:val="3"/>
          <w:sz w:val="28"/>
          <w:szCs w:val="28"/>
          <w:vertAlign w:val="subscript"/>
          <w:lang w:eastAsia="zh-CN"/>
        </w:rPr>
        <w:t xml:space="preserve">) </w:t>
      </w:r>
      <w:r w:rsidRPr="00910EB6">
        <w:rPr>
          <w:kern w:val="3"/>
          <w:sz w:val="28"/>
          <w:szCs w:val="28"/>
          <w:lang w:eastAsia="zh-CN"/>
        </w:rPr>
        <w:t>+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м.с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ПИР</w:t>
      </w:r>
      <w:r w:rsidRPr="00910EB6">
        <w:rPr>
          <w:kern w:val="3"/>
          <w:sz w:val="28"/>
          <w:szCs w:val="28"/>
          <w:lang w:eastAsia="zh-CN"/>
        </w:rPr>
        <w:t>+Р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lang w:eastAsia="zh-CN"/>
        </w:rPr>
        <w:t>,</w:t>
      </w:r>
    </w:p>
    <w:p w14:paraId="11A0A46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5AD0DAD0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1967490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размер потребности в средствах на выполнение работ </w:t>
      </w:r>
      <w:r w:rsidRPr="00910EB6">
        <w:rPr>
          <w:kern w:val="3"/>
          <w:sz w:val="28"/>
          <w:szCs w:val="28"/>
          <w:lang w:eastAsia="zh-CN"/>
        </w:rPr>
        <w:br/>
        <w:t>по капитальному ремонту автомобильных дорог каждой категории и типу покрытия;</w:t>
      </w:r>
    </w:p>
    <w:p w14:paraId="2A68BDB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.к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приведенный норматив финансовых затрат на работы </w:t>
      </w:r>
      <w:r w:rsidRPr="00910EB6">
        <w:rPr>
          <w:kern w:val="3"/>
          <w:sz w:val="28"/>
          <w:szCs w:val="28"/>
          <w:lang w:eastAsia="zh-CN"/>
        </w:rPr>
        <w:br/>
        <w:t>по капитальному ремонту автомобильных дорог каждой категории и типа покрытия;</w:t>
      </w:r>
    </w:p>
    <w:p w14:paraId="0F424C0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расчетная протяженность автомобильных дорог каждой категории и типа покрытия, подлежащих капитальному ремонту на очередной финансовый год и плановый период;</w:t>
      </w:r>
    </w:p>
    <w:p w14:paraId="53611FA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м.с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расходы на капитальный ремонт мостовых сооружений, расположенных на автомобильных дорогах, определенные на основании проектной документации;</w:t>
      </w:r>
    </w:p>
    <w:p w14:paraId="5007AF4B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ПИР </w:t>
      </w:r>
      <w:r w:rsidRPr="00910EB6">
        <w:rPr>
          <w:kern w:val="3"/>
          <w:sz w:val="28"/>
          <w:szCs w:val="28"/>
          <w:lang w:eastAsia="zh-CN"/>
        </w:rPr>
        <w:t>–</w:t>
      </w:r>
      <w:r>
        <w:rPr>
          <w:kern w:val="3"/>
          <w:sz w:val="28"/>
          <w:szCs w:val="28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расходы на проектные и изыскательские работы на капитальный ремонт автомобильных дорог и мостовых сооружений, объем которых определяется как средняя стоимость работ, из представленных не менее двух коммерческих предложений на дату формирования бюджета или информации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с сайта п</w:t>
      </w:r>
      <w:r>
        <w:rPr>
          <w:kern w:val="3"/>
          <w:sz w:val="28"/>
          <w:szCs w:val="28"/>
          <w:lang w:eastAsia="zh-CN"/>
        </w:rPr>
        <w:t xml:space="preserve">родавца товаров (работ, услуг) </w:t>
      </w:r>
      <w:r w:rsidRPr="00910EB6">
        <w:rPr>
          <w:kern w:val="3"/>
          <w:sz w:val="28"/>
          <w:szCs w:val="28"/>
          <w:lang w:eastAsia="zh-CN"/>
        </w:rPr>
        <w:t xml:space="preserve">в виде снимка экрана – скриншота,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при планировании расходов на текущий финансовый год применяются наименьшая цена представленных не менее двух коммерческих предложения или информации с сайта продавца товаров (работ, ус</w:t>
      </w:r>
      <w:r>
        <w:rPr>
          <w:kern w:val="3"/>
          <w:sz w:val="28"/>
          <w:szCs w:val="28"/>
          <w:lang w:eastAsia="zh-CN"/>
        </w:rPr>
        <w:t>луг)</w:t>
      </w:r>
      <w:r w:rsidRPr="00910EB6">
        <w:rPr>
          <w:kern w:val="3"/>
          <w:sz w:val="28"/>
          <w:szCs w:val="28"/>
          <w:lang w:eastAsia="zh-CN"/>
        </w:rPr>
        <w:t xml:space="preserve"> в виде снимка экрана – скриншота.</w:t>
      </w:r>
    </w:p>
    <w:p w14:paraId="51DCAC7B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прочие расходы на выполнение объемов и видов работ, предусмотренные Классификацией работ по капитальному ремонту, ремонту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содержанию автомобильных дорог, утвержденной приказом Минтранса России от 16 ноября 2012 г. № 402 (далее – Приказ Минтранса России № 402), но не включенные в норматив финансовых затрат на капитальный ремонт автомобильных дорог (</w:t>
      </w:r>
      <w:bookmarkStart w:id="7" w:name="_Hlk189469906"/>
      <w:r w:rsidRPr="00910EB6">
        <w:rPr>
          <w:kern w:val="3"/>
          <w:sz w:val="28"/>
          <w:szCs w:val="28"/>
          <w:lang w:eastAsia="zh-CN"/>
        </w:rPr>
        <w:t xml:space="preserve">перечень видов работ включенных в норматив финансовых затрат на капитальный ремонт автомобильных дорог </w:t>
      </w:r>
      <w:bookmarkEnd w:id="7"/>
      <w:r w:rsidRPr="00910EB6">
        <w:rPr>
          <w:kern w:val="3"/>
          <w:sz w:val="28"/>
          <w:szCs w:val="28"/>
          <w:lang w:eastAsia="zh-CN"/>
        </w:rPr>
        <w:t xml:space="preserve">приведены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в таблице 1), объем которых подтверждается</w:t>
      </w:r>
      <w:r w:rsidRPr="00910EB6">
        <w:rPr>
          <w:rFonts w:cs="Arial"/>
          <w:color w:val="000000"/>
          <w:kern w:val="3"/>
          <w:sz w:val="26"/>
          <w:szCs w:val="26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путем предоставления финансового обоснования расчетов стоимости выполнения работ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(работ, услуг), в виде снимка экрана – скриншота, при планировании расходов на текущий финансовый год применяются наименьшая цена представленных не менее двух коммерческих предложения или информации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с сайта продавца товаров (работ, услуг), в виде снимка экрана – скриншота.</w:t>
      </w:r>
    </w:p>
    <w:p w14:paraId="19D1DB87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22DF92A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2.3.  </w:t>
      </w:r>
      <w:r w:rsidRPr="00910EB6">
        <w:rPr>
          <w:kern w:val="3"/>
          <w:sz w:val="28"/>
          <w:szCs w:val="28"/>
          <w:lang w:eastAsia="zh-CN"/>
        </w:rPr>
        <w:t>Приведенный норматив финансовых затрат на капитальный ремонт рассчитывается по формуле:</w:t>
      </w:r>
    </w:p>
    <w:p w14:paraId="7609C48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.к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= (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x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х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тип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.)</w:t>
      </w:r>
      <w:r w:rsidRPr="00910EB6">
        <w:rPr>
          <w:kern w:val="3"/>
          <w:sz w:val="28"/>
          <w:szCs w:val="28"/>
          <w:lang w:eastAsia="zh-CN"/>
        </w:rPr>
        <w:t>,</w:t>
      </w:r>
    </w:p>
    <w:p w14:paraId="6FC4F07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7149F07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3C9A6948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норматив финансовых затрат на капитальный ремонт, установленный приложением 1 к настоящему Постановлению;</w:t>
      </w:r>
    </w:p>
    <w:p w14:paraId="0AC5D29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коэффициент, учитывающий дифференциацию стоимости работ </w:t>
      </w:r>
      <w:r w:rsidRPr="00910EB6">
        <w:rPr>
          <w:kern w:val="3"/>
          <w:sz w:val="28"/>
          <w:szCs w:val="28"/>
          <w:lang w:eastAsia="zh-CN"/>
        </w:rPr>
        <w:br/>
        <w:t>по капитальному ремонту автомобильных дорог по соответствующим категориям согласно таблице 3;</w:t>
      </w:r>
    </w:p>
    <w:p w14:paraId="622C9FC1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тип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коэффициент, учитывающий дифференциацию стоимости работ </w:t>
      </w:r>
      <w:r w:rsidRPr="00910EB6">
        <w:rPr>
          <w:kern w:val="3"/>
          <w:sz w:val="28"/>
          <w:szCs w:val="28"/>
          <w:lang w:eastAsia="zh-CN"/>
        </w:rPr>
        <w:br/>
        <w:t xml:space="preserve">по капитальному ремонту автомобильных дорог в зависимости </w:t>
      </w:r>
      <w:r w:rsidRPr="00910EB6">
        <w:rPr>
          <w:kern w:val="3"/>
          <w:sz w:val="28"/>
          <w:szCs w:val="28"/>
          <w:lang w:eastAsia="zh-CN"/>
        </w:rPr>
        <w:br/>
        <w:t>от типа покрытия автомобильной дороги согласно таблице 4.</w:t>
      </w:r>
    </w:p>
    <w:p w14:paraId="64F9921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2.4.</w:t>
      </w:r>
      <w:r>
        <w:rPr>
          <w:kern w:val="3"/>
          <w:sz w:val="28"/>
          <w:szCs w:val="28"/>
          <w:lang w:eastAsia="zh-CN"/>
        </w:rPr>
        <w:t>  </w:t>
      </w:r>
      <w:r w:rsidRPr="00910EB6">
        <w:rPr>
          <w:kern w:val="3"/>
          <w:sz w:val="28"/>
          <w:szCs w:val="28"/>
          <w:lang w:eastAsia="zh-CN"/>
        </w:rPr>
        <w:t xml:space="preserve">Расчетная протяженность автомобильных дорог каждой категории </w:t>
      </w:r>
      <w:r w:rsidRPr="00910EB6">
        <w:rPr>
          <w:kern w:val="3"/>
          <w:sz w:val="28"/>
          <w:szCs w:val="28"/>
          <w:lang w:eastAsia="zh-CN"/>
        </w:rPr>
        <w:br/>
        <w:t>и типа покрытия, подлежащая капитальному ремонту определяется по формуле:</w:t>
      </w:r>
    </w:p>
    <w:p w14:paraId="55667A8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5777AF1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. = L/ </w:t>
      </w:r>
      <w:proofErr w:type="spellStart"/>
      <w:r w:rsidRPr="00910EB6">
        <w:rPr>
          <w:kern w:val="3"/>
          <w:sz w:val="28"/>
          <w:szCs w:val="28"/>
          <w:lang w:eastAsia="zh-CN"/>
        </w:rPr>
        <w:t>Т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рек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>,</w:t>
      </w:r>
    </w:p>
    <w:p w14:paraId="2585C11B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174DECE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L – протяженность автомобильных дорог, находящихся в муниципальной собственности и планируемых к принятию в муниципальную собственность </w:t>
      </w:r>
      <w:r w:rsidRPr="00910EB6">
        <w:rPr>
          <w:kern w:val="3"/>
          <w:sz w:val="28"/>
          <w:szCs w:val="28"/>
          <w:lang w:eastAsia="zh-CN"/>
        </w:rPr>
        <w:br/>
        <w:t xml:space="preserve">в текущем финансовом году и плановом периоде соответствующей категории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типа покрытия;</w:t>
      </w:r>
    </w:p>
    <w:p w14:paraId="2386D17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рек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протяженность автомобильных дорог соответствующей категории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и типа покрытия, намеченных к реконструкции на очередной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период;</w:t>
      </w:r>
    </w:p>
    <w:p w14:paraId="061F3AE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Т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нормативный межремонтный срок работ по капитальному ремонту для автомобильных дорог каждой категории согласно таблице 5.</w:t>
      </w:r>
    </w:p>
    <w:p w14:paraId="77241E0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2.5.  </w:t>
      </w:r>
      <w:r w:rsidRPr="00910EB6">
        <w:rPr>
          <w:kern w:val="3"/>
          <w:sz w:val="28"/>
          <w:szCs w:val="28"/>
          <w:lang w:eastAsia="zh-CN"/>
        </w:rPr>
        <w:t xml:space="preserve">Размер бюджетных ассигнований на выполнение работ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по капитальному ремонту автомобильных дорог подлежит корректировке в случае изменения сметной стоимости работ, согласно сметной документации, находящейся на государственной экспертизе и(или) получившей положительное заключение государственной экспертизы в части проверки достоверности определения сметной стоимости.</w:t>
      </w:r>
    </w:p>
    <w:p w14:paraId="3FA14936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2.6.  </w:t>
      </w:r>
      <w:r w:rsidRPr="00910EB6">
        <w:rPr>
          <w:kern w:val="3"/>
          <w:sz w:val="28"/>
          <w:szCs w:val="28"/>
          <w:lang w:eastAsia="zh-CN"/>
        </w:rPr>
        <w:t xml:space="preserve">При утверждении бюджетных ассигнований на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 по капитальному ремонту автомобильных дорог учитывается общая сумма потребности с учетом процента обеспеченности который утверждается в Решении о бюджете Пермского муниципального округа Пермского края на очередной финансовый год и плановый период.</w:t>
      </w:r>
    </w:p>
    <w:p w14:paraId="298285E5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0F575D8A" w14:textId="126C7051" w:rsidR="0016417B" w:rsidRPr="00910EB6" w:rsidRDefault="005E3A22" w:rsidP="005E3A22">
      <w:pPr>
        <w:widowControl w:val="0"/>
        <w:suppressAutoHyphens/>
        <w:autoSpaceDN w:val="0"/>
        <w:spacing w:line="360" w:lineRule="exact"/>
        <w:ind w:left="709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3. </w:t>
      </w:r>
      <w:r w:rsidR="0016417B">
        <w:rPr>
          <w:kern w:val="3"/>
          <w:sz w:val="28"/>
          <w:szCs w:val="28"/>
          <w:lang w:eastAsia="zh-CN"/>
        </w:rPr>
        <w:t>  </w:t>
      </w:r>
      <w:r w:rsidR="0016417B" w:rsidRPr="00910EB6">
        <w:rPr>
          <w:kern w:val="3"/>
          <w:sz w:val="28"/>
          <w:szCs w:val="28"/>
          <w:lang w:eastAsia="zh-CN"/>
        </w:rPr>
        <w:t>Размер бюджетных ассигнований на ремонт автомобильных дорог.</w:t>
      </w:r>
    </w:p>
    <w:p w14:paraId="25AC253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581C7DA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3.1.  </w:t>
      </w:r>
      <w:r w:rsidRPr="00910EB6">
        <w:rPr>
          <w:kern w:val="3"/>
          <w:sz w:val="28"/>
          <w:szCs w:val="28"/>
          <w:lang w:eastAsia="zh-CN"/>
        </w:rPr>
        <w:t>Размер потребности в средствах на ремонт автомобильных дорог рассчитывается по формуле:</w:t>
      </w:r>
    </w:p>
    <w:p w14:paraId="580D653B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14F1620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=П</w:t>
      </w:r>
      <w:r w:rsidRPr="00910EB6">
        <w:rPr>
          <w:kern w:val="3"/>
          <w:sz w:val="28"/>
          <w:szCs w:val="28"/>
          <w:vertAlign w:val="subscript"/>
          <w:lang w:eastAsia="zh-CN"/>
        </w:rPr>
        <w:t>рем. УБ</w:t>
      </w:r>
      <w:r w:rsidRPr="00910EB6">
        <w:rPr>
          <w:kern w:val="3"/>
          <w:sz w:val="28"/>
          <w:szCs w:val="28"/>
          <w:lang w:eastAsia="zh-CN"/>
        </w:rPr>
        <w:t xml:space="preserve"> +∑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ТУ</w:t>
      </w:r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рем.ТУ</w:t>
      </w:r>
      <w:proofErr w:type="spellEnd"/>
      <w:r w:rsidRPr="00910EB6">
        <w:rPr>
          <w:kern w:val="3"/>
          <w:sz w:val="28"/>
          <w:szCs w:val="28"/>
          <w:lang w:eastAsia="zh-CN"/>
        </w:rPr>
        <w:t>,</w:t>
      </w:r>
    </w:p>
    <w:p w14:paraId="0B4B497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624F262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рем.УБ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размер бюджетных ассигнований на ремонт автомобильных дорог, находящихся в оперативном управлении, переданных в безвозмездное пользование, а также планируемых к принятию в оперативное управление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или безвозмездное пользование МКУ УБ ПМО;</w:t>
      </w:r>
    </w:p>
    <w:p w14:paraId="1177E65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рем.ТУ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размер бюджетных ассигнований на ремонт автомобильных дорог, находящихся в оперативном управлении, переданных в безвозмездное пользование, а также планируемых к принятию в оперативное управление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или безвозмездное пользование территориального органа.</w:t>
      </w:r>
    </w:p>
    <w:p w14:paraId="3FCD2DB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3.2.  </w:t>
      </w:r>
      <w:r w:rsidRPr="00910EB6">
        <w:rPr>
          <w:kern w:val="3"/>
          <w:sz w:val="28"/>
          <w:szCs w:val="28"/>
          <w:lang w:eastAsia="zh-CN"/>
        </w:rPr>
        <w:t xml:space="preserve">Определение размера потребности в средствах на ремонт автомобильных дорог МКУ УБ и территориального органа осуществляется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по формуле:</w:t>
      </w:r>
    </w:p>
    <w:p w14:paraId="3D608F17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C5E409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gram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рем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= (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.р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ем.а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/б</w:t>
      </w:r>
      <w:r w:rsidRPr="00910EB6">
        <w:rPr>
          <w:kern w:val="3"/>
          <w:sz w:val="28"/>
          <w:szCs w:val="28"/>
          <w:lang w:eastAsia="zh-CN"/>
        </w:rPr>
        <w:t xml:space="preserve"> x 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рем.а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/б</w:t>
      </w:r>
      <w:r w:rsidRPr="00910EB6">
        <w:rPr>
          <w:kern w:val="3"/>
          <w:sz w:val="28"/>
          <w:szCs w:val="28"/>
          <w:lang w:eastAsia="zh-CN"/>
        </w:rPr>
        <w:t xml:space="preserve">) </w:t>
      </w:r>
      <w:bookmarkStart w:id="8" w:name="_Hlk141968596"/>
      <w:r w:rsidRPr="00910EB6">
        <w:rPr>
          <w:kern w:val="3"/>
          <w:sz w:val="28"/>
          <w:szCs w:val="28"/>
          <w:lang w:eastAsia="zh-CN"/>
        </w:rPr>
        <w:t>+</w:t>
      </w:r>
      <w:bookmarkEnd w:id="8"/>
      <w:r w:rsidRPr="00910EB6">
        <w:rPr>
          <w:kern w:val="3"/>
          <w:sz w:val="28"/>
          <w:szCs w:val="28"/>
          <w:lang w:eastAsia="zh-CN"/>
        </w:rPr>
        <w:t xml:space="preserve"> (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прив.рем.гр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x 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рем.гр</w:t>
      </w:r>
      <w:proofErr w:type="spellEnd"/>
      <w:r w:rsidRPr="00910EB6">
        <w:rPr>
          <w:kern w:val="3"/>
          <w:sz w:val="28"/>
          <w:szCs w:val="28"/>
          <w:lang w:eastAsia="zh-CN"/>
        </w:rPr>
        <w:t>) +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м.с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>+ Р</w:t>
      </w:r>
      <w:r w:rsidRPr="00910EB6">
        <w:rPr>
          <w:kern w:val="3"/>
          <w:sz w:val="28"/>
          <w:szCs w:val="28"/>
          <w:vertAlign w:val="subscript"/>
          <w:lang w:eastAsia="zh-CN"/>
        </w:rPr>
        <w:t>ПИР</w:t>
      </w:r>
      <w:r w:rsidRPr="00910EB6">
        <w:rPr>
          <w:kern w:val="3"/>
          <w:sz w:val="28"/>
          <w:szCs w:val="28"/>
          <w:lang w:eastAsia="zh-CN"/>
        </w:rPr>
        <w:t xml:space="preserve"> +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lang w:eastAsia="zh-CN"/>
        </w:rPr>
        <w:t>,</w:t>
      </w:r>
    </w:p>
    <w:p w14:paraId="06E1D062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2003F10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52437B6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.р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ем.а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/б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bookmarkStart w:id="9" w:name="_Hlk141971756"/>
      <w:r w:rsidRPr="00910EB6">
        <w:rPr>
          <w:kern w:val="3"/>
          <w:sz w:val="28"/>
          <w:szCs w:val="28"/>
          <w:lang w:eastAsia="zh-CN"/>
        </w:rPr>
        <w:t>приведенный норматив финансовых затрат на ремонт автомобильных дорог каждой категории асфальтобетонного типа покрытия;</w:t>
      </w:r>
      <w:bookmarkEnd w:id="9"/>
    </w:p>
    <w:p w14:paraId="01E30088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.р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ем.гр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bookmarkStart w:id="10" w:name="_Hlk142290209"/>
      <w:r w:rsidRPr="00910EB6">
        <w:rPr>
          <w:kern w:val="3"/>
          <w:sz w:val="28"/>
          <w:szCs w:val="28"/>
          <w:lang w:eastAsia="zh-CN"/>
        </w:rPr>
        <w:t>–</w:t>
      </w:r>
      <w:bookmarkEnd w:id="10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приведенный норматив финансовых затрат на ремонт автомобильных дорог каждой категории в переходном типе покрытия;</w:t>
      </w:r>
    </w:p>
    <w:p w14:paraId="7C98258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bookmarkStart w:id="11" w:name="_Hlk142290035"/>
      <w:bookmarkStart w:id="12" w:name="_Hlk142290228"/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рем.а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/б</w:t>
      </w:r>
      <w:bookmarkEnd w:id="11"/>
      <w:r w:rsidRPr="00910EB6">
        <w:rPr>
          <w:kern w:val="3"/>
          <w:sz w:val="28"/>
          <w:szCs w:val="28"/>
          <w:lang w:eastAsia="zh-CN"/>
        </w:rPr>
        <w:t xml:space="preserve"> – расчетная протяженность автомобильных дорог на ремонт </w:t>
      </w:r>
      <w:bookmarkEnd w:id="12"/>
      <w:r w:rsidRPr="00910EB6">
        <w:rPr>
          <w:kern w:val="3"/>
          <w:sz w:val="28"/>
          <w:szCs w:val="28"/>
          <w:lang w:eastAsia="zh-CN"/>
        </w:rPr>
        <w:t>автомобильных дорог асфальтобетонного типа покрытия, подлежащих ремонту на очередной финансовый год и плановый период;</w:t>
      </w:r>
    </w:p>
    <w:p w14:paraId="73E41710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рем.гр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расчетная протяженность автомобильных дорог на ремонт автомобильных дорог в переходном типе покрытия,</w:t>
      </w:r>
      <w:r w:rsidRPr="00910EB6">
        <w:rPr>
          <w:kern w:val="3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подлежащих ремонту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на очередной финансовый год и плановый период;</w:t>
      </w:r>
    </w:p>
    <w:p w14:paraId="1055B721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м.с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расходы на ремонт мостовых сооружений, расположенных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на автомобильных дорогах, определенные на основании сметной документации;</w:t>
      </w:r>
    </w:p>
    <w:p w14:paraId="435F1945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ПИР </w:t>
      </w:r>
      <w:r w:rsidRPr="00910EB6">
        <w:rPr>
          <w:kern w:val="3"/>
          <w:sz w:val="28"/>
          <w:szCs w:val="28"/>
          <w:lang w:eastAsia="zh-CN"/>
        </w:rPr>
        <w:t xml:space="preserve">– расходы на проектные и изыскательские работы на ремонт автомобильных дорог и мостовых сооружений, объем которых определяется, 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(работ, услуг) в виде снимка экрана – скриншота, при планировании расходов на текущий финансовый год применяются наименьшая цена представленных не менее двух коммерческих предложения или информации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с сайта </w:t>
      </w:r>
      <w:r>
        <w:rPr>
          <w:kern w:val="3"/>
          <w:sz w:val="28"/>
          <w:szCs w:val="28"/>
          <w:lang w:eastAsia="zh-CN"/>
        </w:rPr>
        <w:t>продавца товаров (работ, услуг)</w:t>
      </w:r>
      <w:r w:rsidRPr="00910EB6">
        <w:rPr>
          <w:kern w:val="3"/>
          <w:sz w:val="28"/>
          <w:szCs w:val="28"/>
          <w:lang w:eastAsia="zh-CN"/>
        </w:rPr>
        <w:t xml:space="preserve"> в виде снимка экрана – скриншота.</w:t>
      </w:r>
    </w:p>
    <w:p w14:paraId="32595352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прочие расходы на выполнение объемов и видов работ, предусмотренные Приказом Минтранса России № 402, но не включенные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в норматив финансовых затрат на ремонт автомобильных дорог каждой категории и типа (перечень видов работ включенных в норматив финансовых затрат на ремонт автомобильных дорог приведены в таблице 2), объем которых подтверждается путем предоставления финансового обоснования расчетов стоимости выполнения работ, при планировании расходов на очередной финансовый год и плановый период применяется средняя стоимость </w:t>
      </w:r>
      <w:r w:rsidRPr="00910EB6">
        <w:rPr>
          <w:kern w:val="3"/>
          <w:sz w:val="28"/>
          <w:szCs w:val="28"/>
          <w:lang w:eastAsia="zh-CN"/>
        </w:rPr>
        <w:lastRenderedPageBreak/>
        <w:t xml:space="preserve">представленных не менее двух коммерческих предложений на дату формирования бюджета или информации с сайта продавца товаров (работ, услуг), в виде снимка экрана – скриншота, при планировании расходов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на текущий финансовый год применяются наименьшая цена представленных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не менее двух коммерческих предложения или информации с сайта продавца товаров (работ, услуг), в виде снимка экрана – скриншота.</w:t>
      </w:r>
    </w:p>
    <w:p w14:paraId="27DE2FC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11DCC276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3.3.  </w:t>
      </w:r>
      <w:r w:rsidRPr="00910EB6">
        <w:rPr>
          <w:kern w:val="3"/>
          <w:sz w:val="28"/>
          <w:szCs w:val="28"/>
          <w:lang w:eastAsia="zh-CN"/>
        </w:rPr>
        <w:t xml:space="preserve">Приведенные нормативы на ремонт автомобильных дорог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в асфальтобетонном, переходном типам покрытия рассчитываются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по формулам:</w:t>
      </w:r>
    </w:p>
    <w:p w14:paraId="5D1CED6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9CD5028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.р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ем.а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/б.</w:t>
      </w:r>
      <w:r w:rsidRPr="00910EB6">
        <w:rPr>
          <w:kern w:val="3"/>
          <w:sz w:val="28"/>
          <w:szCs w:val="28"/>
          <w:lang w:eastAsia="zh-CN"/>
        </w:rPr>
        <w:t xml:space="preserve"> = Н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аб. </w:t>
      </w:r>
      <w:r w:rsidRPr="00910EB6">
        <w:rPr>
          <w:kern w:val="3"/>
          <w:sz w:val="28"/>
          <w:szCs w:val="28"/>
          <w:lang w:eastAsia="zh-CN"/>
        </w:rPr>
        <w:t xml:space="preserve">x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.,</w:t>
      </w:r>
    </w:p>
    <w:p w14:paraId="1488D50B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6061B78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прив.рем.гр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= 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гр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x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>,</w:t>
      </w:r>
    </w:p>
    <w:p w14:paraId="1FCB6AAD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59C8292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аб. </w:t>
      </w:r>
      <w:r w:rsidRPr="00910EB6">
        <w:rPr>
          <w:kern w:val="3"/>
          <w:sz w:val="28"/>
          <w:szCs w:val="28"/>
          <w:lang w:eastAsia="zh-CN"/>
        </w:rPr>
        <w:t>–</w:t>
      </w:r>
      <w:r>
        <w:rPr>
          <w:kern w:val="3"/>
          <w:sz w:val="28"/>
          <w:szCs w:val="28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норматив финансовых затрат на ремонт автомобильных дорог асфальтобетонного типа покрытия, установленный приложением </w:t>
      </w:r>
      <w:r w:rsidRPr="00910EB6">
        <w:rPr>
          <w:kern w:val="3"/>
          <w:sz w:val="28"/>
          <w:szCs w:val="28"/>
          <w:lang w:eastAsia="zh-CN"/>
        </w:rPr>
        <w:br/>
        <w:t>1 к настоящему Постановлению;</w:t>
      </w:r>
    </w:p>
    <w:p w14:paraId="6EDF300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гр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норматив финансовых затрат на ремонт автомобильных дорог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в переходном типе покрытия, установленный приложением 1 к настоящему Постановлению;</w:t>
      </w:r>
    </w:p>
    <w:p w14:paraId="03436B1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коэффициент, учитывающий дифференциацию стоимости работ </w:t>
      </w:r>
      <w:r w:rsidRPr="00910EB6">
        <w:rPr>
          <w:kern w:val="3"/>
          <w:sz w:val="28"/>
          <w:szCs w:val="28"/>
          <w:lang w:eastAsia="zh-CN"/>
        </w:rPr>
        <w:br/>
        <w:t>по ремонту автомобильных дорог по соответствующим категориям согласно таблице 3;</w:t>
      </w:r>
    </w:p>
    <w:p w14:paraId="4C7041A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тип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 xml:space="preserve">– коэффициент, учитывающий дифференциацию стоимости работ </w:t>
      </w:r>
      <w:r w:rsidRPr="00910EB6">
        <w:rPr>
          <w:kern w:val="3"/>
          <w:sz w:val="28"/>
          <w:szCs w:val="28"/>
          <w:lang w:eastAsia="zh-CN"/>
        </w:rPr>
        <w:br/>
        <w:t>по ремонту автомобильных дорог, в зависимости от типа покрытия автомобильной дороги согласно таблице 4.</w:t>
      </w:r>
    </w:p>
    <w:p w14:paraId="0994480B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3.4. Расчетная протяженность автомобильных дорог каждой категории </w:t>
      </w:r>
      <w:r w:rsidRPr="00910EB6">
        <w:rPr>
          <w:kern w:val="3"/>
          <w:sz w:val="28"/>
          <w:szCs w:val="28"/>
          <w:lang w:eastAsia="zh-CN"/>
        </w:rPr>
        <w:br/>
        <w:t xml:space="preserve">и типа покрытия, подлежащая ремонту на очередной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период, определяется по формуле:</w:t>
      </w:r>
    </w:p>
    <w:p w14:paraId="189C8F56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=L / Т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рем. </w:t>
      </w:r>
      <w:r w:rsidRPr="00910EB6">
        <w:rPr>
          <w:kern w:val="3"/>
          <w:sz w:val="28"/>
          <w:szCs w:val="28"/>
          <w:lang w:eastAsia="zh-CN"/>
        </w:rPr>
        <w:t>- (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рек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+ </w:t>
      </w:r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>),</w:t>
      </w:r>
    </w:p>
    <w:p w14:paraId="493398B4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5B760FA6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L – протяженность автомобильных дорог, находящихся в муниципальной собственности и планируемых к принятию в муниципальную собственность </w:t>
      </w:r>
      <w:r w:rsidRPr="00910EB6">
        <w:rPr>
          <w:kern w:val="3"/>
          <w:sz w:val="28"/>
          <w:szCs w:val="28"/>
          <w:lang w:eastAsia="zh-CN"/>
        </w:rPr>
        <w:br/>
        <w:t xml:space="preserve">в текущем финансовом году и плановом периоде соответствующей категории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типа покрытия;</w:t>
      </w:r>
    </w:p>
    <w:p w14:paraId="5B43407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Т</w:t>
      </w:r>
      <w:r w:rsidRPr="00910EB6">
        <w:rPr>
          <w:kern w:val="3"/>
          <w:sz w:val="28"/>
          <w:szCs w:val="28"/>
          <w:vertAlign w:val="subscript"/>
          <w:lang w:eastAsia="zh-CN"/>
        </w:rPr>
        <w:t>рем.</w:t>
      </w:r>
      <w:r w:rsidRPr="00910EB6">
        <w:rPr>
          <w:kern w:val="3"/>
          <w:sz w:val="28"/>
          <w:szCs w:val="28"/>
          <w:lang w:eastAsia="zh-CN"/>
        </w:rPr>
        <w:t xml:space="preserve"> – нормативный межремонтный срок работ по ремонту </w:t>
      </w:r>
      <w:r w:rsidRPr="00910EB6">
        <w:rPr>
          <w:kern w:val="3"/>
          <w:sz w:val="28"/>
          <w:szCs w:val="28"/>
          <w:lang w:eastAsia="zh-CN"/>
        </w:rPr>
        <w:br/>
        <w:t>для автомобильных дорог каждой категории согласно таблице 5;</w:t>
      </w:r>
    </w:p>
    <w:p w14:paraId="3E0D54BF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lastRenderedPageBreak/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рек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протяженность автомобильных дорог соответствующей категории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и типа покрытия, намеченных к реконструкции на очередной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период;</w:t>
      </w:r>
    </w:p>
    <w:p w14:paraId="207907B8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bookmarkStart w:id="13" w:name="_Hlk147493432"/>
      <w:proofErr w:type="spellStart"/>
      <w:r w:rsidRPr="00910EB6">
        <w:rPr>
          <w:kern w:val="3"/>
          <w:sz w:val="28"/>
          <w:szCs w:val="28"/>
          <w:lang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>кап.рем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– протяженность автомобильных дорог соответствующей категории и типа покрытия, подлежащих капитальному ремонту на очередной финансовый год</w:t>
      </w:r>
      <w:bookmarkEnd w:id="13"/>
      <w:r w:rsidRPr="00910EB6">
        <w:rPr>
          <w:kern w:val="3"/>
          <w:sz w:val="28"/>
          <w:szCs w:val="28"/>
          <w:lang w:eastAsia="zh-CN"/>
        </w:rPr>
        <w:t xml:space="preserve"> и плановый период.</w:t>
      </w:r>
    </w:p>
    <w:p w14:paraId="5E29D9A3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3.5.  </w:t>
      </w:r>
      <w:r w:rsidRPr="00910EB6">
        <w:rPr>
          <w:kern w:val="3"/>
          <w:sz w:val="28"/>
          <w:szCs w:val="28"/>
          <w:lang w:eastAsia="zh-CN"/>
        </w:rPr>
        <w:t xml:space="preserve">При утверждении бюджетных ассигнований на финансовый год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и плановый период по ремонту автомобильных дорог учитывается общая сумма потребности с учетом процента обеспеченности</w:t>
      </w:r>
      <w:r>
        <w:rPr>
          <w:kern w:val="3"/>
          <w:sz w:val="28"/>
          <w:szCs w:val="28"/>
          <w:lang w:eastAsia="zh-CN"/>
        </w:rPr>
        <w:t>,</w:t>
      </w:r>
      <w:r w:rsidRPr="00910EB6">
        <w:rPr>
          <w:kern w:val="3"/>
          <w:sz w:val="28"/>
          <w:szCs w:val="28"/>
          <w:lang w:eastAsia="zh-CN"/>
        </w:rPr>
        <w:t xml:space="preserve"> который утверждается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в Решении о бюджете Пермского муниципального округа Пермского края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на очередной финансовый год и плановый период.</w:t>
      </w:r>
    </w:p>
    <w:p w14:paraId="068F1A1C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AE95A1F" w14:textId="3CF142F6" w:rsidR="0016417B" w:rsidRPr="00910EB6" w:rsidRDefault="005E3A22" w:rsidP="005E3A22">
      <w:pPr>
        <w:widowControl w:val="0"/>
        <w:suppressAutoHyphens/>
        <w:autoSpaceDN w:val="0"/>
        <w:spacing w:line="360" w:lineRule="exact"/>
        <w:ind w:left="709"/>
        <w:jc w:val="center"/>
        <w:textAlignment w:val="baseline"/>
        <w:rPr>
          <w:kern w:val="3"/>
          <w:lang w:eastAsia="zh-CN"/>
        </w:rPr>
      </w:pPr>
      <w:r>
        <w:rPr>
          <w:kern w:val="3"/>
          <w:sz w:val="28"/>
          <w:szCs w:val="28"/>
          <w:lang w:eastAsia="zh-CN"/>
        </w:rPr>
        <w:t>4.</w:t>
      </w:r>
      <w:r w:rsidR="0016417B">
        <w:rPr>
          <w:kern w:val="3"/>
          <w:sz w:val="28"/>
          <w:szCs w:val="28"/>
          <w:lang w:eastAsia="zh-CN"/>
        </w:rPr>
        <w:t>   </w:t>
      </w:r>
      <w:r w:rsidR="0016417B" w:rsidRPr="00910EB6">
        <w:rPr>
          <w:kern w:val="3"/>
          <w:sz w:val="28"/>
          <w:szCs w:val="28"/>
          <w:lang w:eastAsia="zh-CN"/>
        </w:rPr>
        <w:t>Размер бюджетных ассигнований на содержание автомобильных дорог.</w:t>
      </w:r>
    </w:p>
    <w:p w14:paraId="253328B6" w14:textId="77777777" w:rsidR="0016417B" w:rsidRPr="00910EB6" w:rsidRDefault="0016417B" w:rsidP="0016417B">
      <w:pPr>
        <w:suppressAutoHyphens/>
        <w:autoSpaceDN w:val="0"/>
        <w:spacing w:line="360" w:lineRule="exact"/>
        <w:ind w:left="1084" w:firstLine="709"/>
        <w:textAlignment w:val="baseline"/>
        <w:rPr>
          <w:kern w:val="3"/>
          <w:sz w:val="28"/>
          <w:szCs w:val="28"/>
          <w:lang w:eastAsia="zh-CN"/>
        </w:rPr>
      </w:pPr>
    </w:p>
    <w:p w14:paraId="36AD929A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bookmarkStart w:id="14" w:name="_Hlk141955113"/>
      <w:r>
        <w:rPr>
          <w:kern w:val="3"/>
          <w:sz w:val="28"/>
          <w:szCs w:val="28"/>
          <w:lang w:eastAsia="zh-CN"/>
        </w:rPr>
        <w:t>4.1.  </w:t>
      </w:r>
      <w:r w:rsidRPr="00910EB6">
        <w:rPr>
          <w:kern w:val="3"/>
          <w:sz w:val="28"/>
          <w:szCs w:val="28"/>
          <w:lang w:eastAsia="zh-CN"/>
        </w:rPr>
        <w:t>Размер бюджетных ассигнований на содержание автомобильных дорог рассчитывается по формуле:</w:t>
      </w:r>
    </w:p>
    <w:p w14:paraId="3BDDF88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4D946A66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bookmarkStart w:id="15" w:name="_Hlk141960810"/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=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сод.дор.УБ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+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сод.св.УБ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УБ </w:t>
      </w:r>
      <w:r w:rsidRPr="00910EB6">
        <w:rPr>
          <w:kern w:val="3"/>
          <w:sz w:val="28"/>
          <w:szCs w:val="28"/>
          <w:lang w:eastAsia="zh-CN"/>
        </w:rPr>
        <w:t>+∑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ТУ </w:t>
      </w:r>
      <w:r w:rsidRPr="00910EB6">
        <w:rPr>
          <w:kern w:val="3"/>
          <w:sz w:val="28"/>
          <w:szCs w:val="28"/>
          <w:lang w:eastAsia="zh-CN"/>
        </w:rPr>
        <w:t>(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сод.дор.ТУ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сод.св.ТУ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сод.осв.ТУ</w:t>
      </w:r>
      <w:proofErr w:type="spellEnd"/>
      <w:r w:rsidRPr="00910EB6">
        <w:rPr>
          <w:kern w:val="3"/>
          <w:sz w:val="28"/>
          <w:szCs w:val="28"/>
          <w:lang w:eastAsia="zh-CN"/>
        </w:rPr>
        <w:t>),</w:t>
      </w:r>
    </w:p>
    <w:p w14:paraId="51C2A19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32BE3C8E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сод.дор.УБ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</w:t>
      </w:r>
      <w:bookmarkStart w:id="16" w:name="_Hlk179191428"/>
      <w:r w:rsidRPr="00910EB6">
        <w:rPr>
          <w:kern w:val="3"/>
          <w:sz w:val="28"/>
          <w:szCs w:val="28"/>
          <w:lang w:eastAsia="zh-CN"/>
        </w:rPr>
        <w:t>–</w:t>
      </w:r>
      <w:bookmarkEnd w:id="16"/>
      <w:r w:rsidRPr="00910EB6">
        <w:rPr>
          <w:kern w:val="3"/>
          <w:sz w:val="28"/>
          <w:szCs w:val="28"/>
          <w:lang w:eastAsia="zh-CN"/>
        </w:rPr>
        <w:t xml:space="preserve"> размер потребности на содержание автомобильных дорог, находящихся в оперативном управлении МКУ УБ ПМО;</w:t>
      </w:r>
    </w:p>
    <w:p w14:paraId="4725E27C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сод.св.УБ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размер потребности на содержание светофоров, расположенных на автомобильных дорогах, находящихся в оперативном управлении МКУ УБ ПМО;</w:t>
      </w:r>
    </w:p>
    <w:p w14:paraId="136E9327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сод.осв.УБ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размер потребности на содержание освещения, расположенного на автомобильных дорогах, находящихся в оперативном управлении МКУ УБ ПМО;</w:t>
      </w:r>
    </w:p>
    <w:p w14:paraId="14100C6C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сод.дор.ТУ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</w:t>
      </w:r>
      <w:bookmarkStart w:id="17" w:name="_Hlk182847403"/>
      <w:r w:rsidRPr="00910EB6">
        <w:rPr>
          <w:kern w:val="3"/>
          <w:sz w:val="28"/>
          <w:szCs w:val="28"/>
          <w:lang w:eastAsia="zh-CN"/>
        </w:rPr>
        <w:t>размер потребности на содержание автомобильных дорог</w:t>
      </w:r>
      <w:bookmarkEnd w:id="17"/>
      <w:r w:rsidRPr="00910EB6">
        <w:rPr>
          <w:kern w:val="3"/>
          <w:sz w:val="28"/>
          <w:szCs w:val="28"/>
          <w:lang w:eastAsia="zh-CN"/>
        </w:rPr>
        <w:t>, находящихся в оперативном управлении территориального органа;</w:t>
      </w:r>
    </w:p>
    <w:p w14:paraId="46B94920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сод.св.ТУ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– размер потребности на содержание светофоров, расположенных на автомобильных дорогах, находящихся в оперативном управлении</w:t>
      </w:r>
      <w:r w:rsidRPr="00910EB6">
        <w:rPr>
          <w:kern w:val="3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территориального органа;</w:t>
      </w:r>
    </w:p>
    <w:p w14:paraId="4D372BD0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 </w:t>
      </w:r>
      <w:bookmarkEnd w:id="14"/>
      <w:bookmarkEnd w:id="15"/>
      <w:proofErr w:type="spellStart"/>
      <w:r w:rsidRPr="00910EB6">
        <w:rPr>
          <w:kern w:val="3"/>
          <w:sz w:val="28"/>
          <w:szCs w:val="28"/>
          <w:lang w:eastAsia="zh-CN"/>
        </w:rPr>
        <w:t>П</w:t>
      </w:r>
      <w:r w:rsidRPr="00910EB6">
        <w:rPr>
          <w:kern w:val="3"/>
          <w:sz w:val="28"/>
          <w:szCs w:val="28"/>
          <w:vertAlign w:val="subscript"/>
          <w:lang w:eastAsia="zh-CN"/>
        </w:rPr>
        <w:t>сод.осв.ТУ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размер потребности на содержание освещения, расположенного на автомобильных дорогах, находящихся в оперативном управлении территориального органа.</w:t>
      </w:r>
    </w:p>
    <w:p w14:paraId="5898A693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>
        <w:rPr>
          <w:bCs/>
          <w:kern w:val="3"/>
          <w:sz w:val="28"/>
          <w:szCs w:val="28"/>
          <w:lang w:eastAsia="zh-CN"/>
        </w:rPr>
        <w:t>4.2.  </w:t>
      </w:r>
      <w:r w:rsidRPr="00910EB6">
        <w:rPr>
          <w:kern w:val="3"/>
          <w:sz w:val="28"/>
          <w:szCs w:val="28"/>
          <w:lang w:eastAsia="zh-CN"/>
        </w:rPr>
        <w:t xml:space="preserve">Определение размера потребности в средствах на содержание автомобильных дорог, светофоров и освещения, расположенных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на автомобильных дорогах, находящихся в оперативном управлении МКУ УБ ПМО и территориальных органов, рассчитывается по формулам:</w:t>
      </w:r>
    </w:p>
    <w:p w14:paraId="733B3156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40E0AB93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bCs/>
          <w:kern w:val="3"/>
          <w:sz w:val="28"/>
          <w:szCs w:val="28"/>
          <w:lang w:eastAsia="zh-CN"/>
        </w:rPr>
        <w:t>П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сод.УБ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bCs/>
          <w:kern w:val="3"/>
          <w:sz w:val="28"/>
          <w:szCs w:val="28"/>
          <w:lang w:eastAsia="zh-CN"/>
        </w:rPr>
        <w:t xml:space="preserve"> =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од.дор.а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/б.</w:t>
      </w:r>
      <w:r w:rsidRPr="00910EB6">
        <w:rPr>
          <w:kern w:val="3"/>
          <w:sz w:val="28"/>
          <w:szCs w:val="28"/>
          <w:lang w:eastAsia="zh-CN"/>
        </w:rPr>
        <w:t xml:space="preserve"> х</w:t>
      </w:r>
      <w:r w:rsidRPr="00910EB6">
        <w:rPr>
          <w:bCs/>
          <w:kern w:val="3"/>
          <w:sz w:val="28"/>
          <w:szCs w:val="28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val="en-US" w:eastAsia="en-US"/>
        </w:rPr>
        <w:t>L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сод.дор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а/б.</w:t>
      </w:r>
      <w:r w:rsidRPr="00910EB6">
        <w:rPr>
          <w:bCs/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прив.сод.дор.пер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х</w:t>
      </w:r>
      <w:r w:rsidRPr="00910EB6">
        <w:rPr>
          <w:bCs/>
          <w:kern w:val="3"/>
          <w:sz w:val="28"/>
          <w:szCs w:val="28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val="en-US" w:eastAsia="en-US"/>
        </w:rPr>
        <w:t>L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сод.дор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пер.</w:t>
      </w:r>
      <w:r w:rsidRPr="00910EB6">
        <w:rPr>
          <w:bCs/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 </w:t>
      </w:r>
      <w:r w:rsidRPr="00910EB6">
        <w:rPr>
          <w:kern w:val="3"/>
          <w:sz w:val="28"/>
          <w:szCs w:val="28"/>
          <w:lang w:eastAsia="zh-CN"/>
        </w:rPr>
        <w:t>х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+ +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 </w:t>
      </w:r>
      <w:r w:rsidRPr="00910EB6">
        <w:rPr>
          <w:kern w:val="3"/>
          <w:sz w:val="28"/>
          <w:szCs w:val="28"/>
          <w:lang w:eastAsia="zh-CN"/>
        </w:rPr>
        <w:t xml:space="preserve">х </w:t>
      </w:r>
      <w:r w:rsidRPr="00910EB6">
        <w:rPr>
          <w:kern w:val="3"/>
          <w:sz w:val="28"/>
          <w:szCs w:val="28"/>
          <w:lang w:val="en-US"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сод.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eastAsia="zh-CN"/>
        </w:rPr>
        <w:t>+</w:t>
      </w:r>
      <w:r w:rsidRPr="00910EB6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>,</w:t>
      </w:r>
    </w:p>
    <w:p w14:paraId="0622FFA5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sz w:val="28"/>
          <w:szCs w:val="28"/>
          <w:vertAlign w:val="subscript"/>
          <w:lang w:eastAsia="zh-CN"/>
        </w:rPr>
      </w:pPr>
    </w:p>
    <w:p w14:paraId="07B61D3C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proofErr w:type="spellStart"/>
      <w:r w:rsidRPr="00910EB6">
        <w:rPr>
          <w:bCs/>
          <w:kern w:val="3"/>
          <w:sz w:val="28"/>
          <w:szCs w:val="28"/>
          <w:lang w:eastAsia="zh-CN"/>
        </w:rPr>
        <w:t>П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сод.ТУ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bCs/>
          <w:kern w:val="3"/>
          <w:sz w:val="28"/>
          <w:szCs w:val="28"/>
          <w:lang w:eastAsia="zh-CN"/>
        </w:rPr>
        <w:t xml:space="preserve"> = (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од.дор.а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/б.</w:t>
      </w:r>
      <w:r w:rsidRPr="00910EB6">
        <w:rPr>
          <w:kern w:val="3"/>
          <w:sz w:val="28"/>
          <w:szCs w:val="28"/>
          <w:lang w:eastAsia="zh-CN"/>
        </w:rPr>
        <w:t xml:space="preserve"> х</w:t>
      </w:r>
      <w:r w:rsidRPr="00910EB6">
        <w:rPr>
          <w:bCs/>
          <w:kern w:val="3"/>
          <w:sz w:val="28"/>
          <w:szCs w:val="28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val="en-US" w:eastAsia="en-US"/>
        </w:rPr>
        <w:t>L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сод.дор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а/б.</w:t>
      </w:r>
      <w:r w:rsidRPr="00910EB6">
        <w:rPr>
          <w:bCs/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прив.сод.дор.пер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kern w:val="3"/>
          <w:sz w:val="28"/>
          <w:szCs w:val="28"/>
          <w:lang w:eastAsia="zh-CN"/>
        </w:rPr>
        <w:t xml:space="preserve"> х</w:t>
      </w:r>
      <w:r w:rsidRPr="00910EB6">
        <w:rPr>
          <w:bCs/>
          <w:kern w:val="3"/>
          <w:sz w:val="28"/>
          <w:szCs w:val="28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val="en-US" w:eastAsia="en-US"/>
        </w:rPr>
        <w:t>L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сод.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дор.пер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.</w:t>
      </w:r>
      <w:r w:rsidRPr="00910EB6">
        <w:rPr>
          <w:bCs/>
          <w:kern w:val="3"/>
          <w:sz w:val="28"/>
          <w:szCs w:val="28"/>
          <w:lang w:eastAsia="zh-CN"/>
        </w:rPr>
        <w:t xml:space="preserve">+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сод.св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 </w:t>
      </w:r>
      <w:r w:rsidRPr="00910EB6">
        <w:rPr>
          <w:kern w:val="3"/>
          <w:sz w:val="28"/>
          <w:szCs w:val="28"/>
          <w:lang w:eastAsia="zh-CN"/>
        </w:rPr>
        <w:t>х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+ +</w:t>
      </w: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 </w:t>
      </w:r>
      <w:r w:rsidRPr="00910EB6">
        <w:rPr>
          <w:kern w:val="3"/>
          <w:sz w:val="28"/>
          <w:szCs w:val="28"/>
          <w:lang w:eastAsia="zh-CN"/>
        </w:rPr>
        <w:t xml:space="preserve">х </w:t>
      </w:r>
      <w:r w:rsidRPr="00910EB6">
        <w:rPr>
          <w:kern w:val="3"/>
          <w:sz w:val="28"/>
          <w:szCs w:val="28"/>
          <w:lang w:val="en-US" w:eastAsia="zh-CN"/>
        </w:rPr>
        <w:t>L</w:t>
      </w:r>
      <w:r w:rsidRPr="00910EB6">
        <w:rPr>
          <w:kern w:val="3"/>
          <w:sz w:val="28"/>
          <w:szCs w:val="28"/>
          <w:vertAlign w:val="subscript"/>
          <w:lang w:eastAsia="zh-CN"/>
        </w:rPr>
        <w:t xml:space="preserve">сод.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осв</w:t>
      </w:r>
      <w:proofErr w:type="spellEnd"/>
      <w:r w:rsidRPr="00910EB6">
        <w:rPr>
          <w:bCs/>
          <w:kern w:val="3"/>
          <w:sz w:val="28"/>
          <w:szCs w:val="28"/>
          <w:lang w:eastAsia="zh-CN"/>
        </w:rPr>
        <w:t xml:space="preserve">) х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К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тк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+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Р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bCs/>
          <w:kern w:val="3"/>
          <w:sz w:val="28"/>
          <w:szCs w:val="28"/>
          <w:lang w:eastAsia="zh-CN"/>
        </w:rPr>
        <w:t>,</w:t>
      </w:r>
    </w:p>
    <w:p w14:paraId="708C346D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bCs/>
          <w:kern w:val="3"/>
          <w:sz w:val="28"/>
          <w:szCs w:val="28"/>
          <w:vertAlign w:val="subscript"/>
          <w:lang w:eastAsia="zh-CN"/>
        </w:rPr>
      </w:pPr>
    </w:p>
    <w:p w14:paraId="4DC42B30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где:</w:t>
      </w:r>
    </w:p>
    <w:p w14:paraId="79B9B85C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од.дор.а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/б</w:t>
      </w:r>
      <w:r w:rsidRPr="00910EB6">
        <w:rPr>
          <w:bCs/>
          <w:kern w:val="3"/>
          <w:sz w:val="28"/>
          <w:szCs w:val="28"/>
          <w:lang w:eastAsia="zh-CN"/>
        </w:rPr>
        <w:t xml:space="preserve"> – приведенный норматив финансовых затрат на содержание автомобильных дорог каждой категории асфальтобетонного типа покрытия, рассчитывается по формуле:</w:t>
      </w:r>
    </w:p>
    <w:p w14:paraId="64E29F26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дор.а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>/б</w:t>
      </w:r>
      <w:r w:rsidRPr="00910EB6">
        <w:rPr>
          <w:bCs/>
          <w:kern w:val="3"/>
          <w:sz w:val="28"/>
          <w:szCs w:val="28"/>
          <w:lang w:eastAsia="zh-CN"/>
        </w:rPr>
        <w:t xml:space="preserve"> =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т.п.а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/б </w:t>
      </w:r>
      <w:r w:rsidRPr="00910EB6">
        <w:rPr>
          <w:bCs/>
          <w:kern w:val="3"/>
          <w:sz w:val="28"/>
          <w:szCs w:val="28"/>
          <w:lang w:eastAsia="zh-CN"/>
        </w:rPr>
        <w:t xml:space="preserve">x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К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bCs/>
          <w:kern w:val="3"/>
          <w:sz w:val="28"/>
          <w:szCs w:val="28"/>
          <w:lang w:eastAsia="zh-CN"/>
        </w:rPr>
        <w:t>;</w:t>
      </w:r>
    </w:p>
    <w:p w14:paraId="65006D36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bCs/>
          <w:kern w:val="3"/>
          <w:sz w:val="28"/>
          <w:szCs w:val="28"/>
          <w:lang w:eastAsia="zh-CN"/>
        </w:rPr>
      </w:pPr>
    </w:p>
    <w:p w14:paraId="5C6AACD9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од.дор.пер</w:t>
      </w:r>
      <w:proofErr w:type="spellEnd"/>
      <w:r w:rsidRPr="00910EB6">
        <w:rPr>
          <w:bCs/>
          <w:kern w:val="3"/>
          <w:sz w:val="28"/>
          <w:szCs w:val="28"/>
          <w:lang w:eastAsia="zh-CN"/>
        </w:rPr>
        <w:t xml:space="preserve"> – приведенный норматив финансовых затрат на содержание автомобильных дорог каждой категории в переходном типе покрытия, рассчитывается по формуле:</w:t>
      </w:r>
    </w:p>
    <w:p w14:paraId="0375E0D2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eastAsia="zh-CN"/>
        </w:rPr>
        <w:t xml:space="preserve">Н 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прив</w:t>
      </w:r>
      <w:proofErr w:type="gramStart"/>
      <w:r w:rsidRPr="00910EB6">
        <w:rPr>
          <w:bCs/>
          <w:kern w:val="3"/>
          <w:sz w:val="28"/>
          <w:szCs w:val="28"/>
          <w:vertAlign w:val="subscript"/>
          <w:lang w:eastAsia="zh-CN"/>
        </w:rPr>
        <w:t>.с</w:t>
      </w:r>
      <w:proofErr w:type="gramEnd"/>
      <w:r w:rsidRPr="00910EB6">
        <w:rPr>
          <w:bCs/>
          <w:kern w:val="3"/>
          <w:sz w:val="28"/>
          <w:szCs w:val="28"/>
          <w:vertAlign w:val="subscript"/>
          <w:lang w:eastAsia="zh-CN"/>
        </w:rPr>
        <w:t>од.гр</w:t>
      </w:r>
      <w:proofErr w:type="spellEnd"/>
      <w:r w:rsidRPr="00910EB6">
        <w:rPr>
          <w:bCs/>
          <w:kern w:val="3"/>
          <w:sz w:val="28"/>
          <w:szCs w:val="28"/>
          <w:lang w:eastAsia="zh-CN"/>
        </w:rPr>
        <w:t xml:space="preserve"> =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т.п.гр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bCs/>
          <w:kern w:val="3"/>
          <w:sz w:val="28"/>
          <w:szCs w:val="28"/>
          <w:lang w:eastAsia="zh-CN"/>
        </w:rPr>
        <w:t xml:space="preserve">x </w:t>
      </w:r>
      <w:proofErr w:type="spellStart"/>
      <w:r w:rsidRPr="00910EB6">
        <w:rPr>
          <w:bCs/>
          <w:kern w:val="3"/>
          <w:sz w:val="28"/>
          <w:szCs w:val="28"/>
          <w:lang w:eastAsia="zh-CN"/>
        </w:rPr>
        <w:t>К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>кат</w:t>
      </w:r>
      <w:proofErr w:type="spellEnd"/>
    </w:p>
    <w:p w14:paraId="5C3E7F8D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center"/>
        <w:textAlignment w:val="baseline"/>
        <w:rPr>
          <w:bCs/>
          <w:kern w:val="3"/>
          <w:sz w:val="28"/>
          <w:szCs w:val="28"/>
          <w:lang w:eastAsia="zh-CN"/>
        </w:rPr>
      </w:pPr>
    </w:p>
    <w:p w14:paraId="64B024F4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val="en-US" w:eastAsia="en-US"/>
        </w:rPr>
        <w:t>L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сод.дор.а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/б.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протяженность автомобильных дорог, находящихся </w:t>
      </w:r>
      <w:r w:rsidRPr="00910EB6">
        <w:rPr>
          <w:kern w:val="3"/>
          <w:sz w:val="28"/>
          <w:szCs w:val="28"/>
          <w:lang w:eastAsia="zh-CN"/>
        </w:rPr>
        <w:br/>
        <w:t>в оперативном управлении в асфальтобетонном типе покрытия;</w:t>
      </w:r>
    </w:p>
    <w:p w14:paraId="54869196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bCs/>
          <w:kern w:val="3"/>
          <w:sz w:val="28"/>
          <w:szCs w:val="28"/>
          <w:lang w:val="en-US" w:eastAsia="en-US"/>
        </w:rPr>
        <w:t>L</w:t>
      </w:r>
      <w:proofErr w:type="spellStart"/>
      <w:r w:rsidRPr="00910EB6">
        <w:rPr>
          <w:bCs/>
          <w:kern w:val="3"/>
          <w:sz w:val="28"/>
          <w:szCs w:val="28"/>
          <w:vertAlign w:val="subscript"/>
          <w:lang w:eastAsia="zh-CN"/>
        </w:rPr>
        <w:t>сод.дор.пер</w:t>
      </w:r>
      <w:proofErr w:type="spellEnd"/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bCs/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 xml:space="preserve">протяженность автомобильных дорог, находящихся </w:t>
      </w:r>
      <w:r w:rsidRPr="00910EB6">
        <w:rPr>
          <w:kern w:val="3"/>
          <w:sz w:val="28"/>
          <w:szCs w:val="28"/>
          <w:lang w:eastAsia="zh-CN"/>
        </w:rPr>
        <w:br/>
        <w:t>в оперативном управлении в переходном типе покрытия;</w:t>
      </w:r>
    </w:p>
    <w:p w14:paraId="498C0561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bCs/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r w:rsidRPr="00910EB6">
        <w:rPr>
          <w:kern w:val="3"/>
          <w:sz w:val="28"/>
          <w:szCs w:val="28"/>
          <w:lang w:eastAsia="zh-CN"/>
        </w:rPr>
        <w:t>.</w:t>
      </w:r>
      <w:r w:rsidRPr="00910EB6">
        <w:rPr>
          <w:kern w:val="3"/>
          <w:sz w:val="28"/>
          <w:szCs w:val="28"/>
          <w:vertAlign w:val="subscript"/>
          <w:lang w:eastAsia="zh-CN"/>
        </w:rPr>
        <w:t>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  </w:t>
      </w:r>
      <w:r w:rsidRPr="00910EB6">
        <w:rPr>
          <w:kern w:val="3"/>
          <w:sz w:val="28"/>
          <w:szCs w:val="28"/>
          <w:lang w:eastAsia="zh-CN"/>
        </w:rPr>
        <w:t xml:space="preserve">– </w:t>
      </w:r>
      <w:r w:rsidRPr="00910EB6">
        <w:rPr>
          <w:bCs/>
          <w:kern w:val="3"/>
          <w:sz w:val="28"/>
          <w:szCs w:val="28"/>
          <w:lang w:eastAsia="zh-CN"/>
        </w:rPr>
        <w:t>норматив финансовых затрат на содержание светофоров</w:t>
      </w:r>
      <w:r w:rsidRPr="00910EB6">
        <w:rPr>
          <w:kern w:val="3"/>
          <w:sz w:val="28"/>
          <w:szCs w:val="28"/>
          <w:lang w:eastAsia="zh-CN"/>
        </w:rPr>
        <w:t xml:space="preserve"> установленный приложением 1 к настоящему Постановлению</w:t>
      </w:r>
      <w:r w:rsidRPr="00910EB6">
        <w:rPr>
          <w:bCs/>
          <w:kern w:val="3"/>
          <w:sz w:val="28"/>
          <w:szCs w:val="28"/>
          <w:lang w:eastAsia="zh-CN"/>
        </w:rPr>
        <w:t>;</w:t>
      </w:r>
    </w:p>
    <w:p w14:paraId="1BB72492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– количество светофоров;</w:t>
      </w:r>
    </w:p>
    <w:p w14:paraId="5C02AFB5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сод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</w:t>
      </w:r>
      <w:r w:rsidRPr="00910EB6">
        <w:rPr>
          <w:bCs/>
          <w:kern w:val="3"/>
          <w:sz w:val="28"/>
          <w:szCs w:val="28"/>
          <w:lang w:eastAsia="zh-CN"/>
        </w:rPr>
        <w:t xml:space="preserve"> норматив финансовых затрат на содержание освещения</w:t>
      </w:r>
      <w:r w:rsidRPr="00910EB6">
        <w:rPr>
          <w:kern w:val="3"/>
          <w:sz w:val="28"/>
          <w:szCs w:val="28"/>
          <w:lang w:eastAsia="zh-CN"/>
        </w:rPr>
        <w:t xml:space="preserve"> установленный приложением 1 к настоящему Постановлению</w:t>
      </w:r>
      <w:r w:rsidRPr="00910EB6">
        <w:rPr>
          <w:bCs/>
          <w:kern w:val="3"/>
          <w:sz w:val="28"/>
          <w:szCs w:val="28"/>
          <w:lang w:eastAsia="zh-CN"/>
        </w:rPr>
        <w:t>;</w:t>
      </w:r>
    </w:p>
    <w:p w14:paraId="6E1B9535" w14:textId="77777777" w:rsidR="0016417B" w:rsidRPr="00910EB6" w:rsidRDefault="0016417B" w:rsidP="0016417B">
      <w:pPr>
        <w:tabs>
          <w:tab w:val="left" w:pos="760"/>
        </w:tabs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val="en-US" w:eastAsia="zh-CN"/>
        </w:rPr>
        <w:t>L</w:t>
      </w:r>
      <w:proofErr w:type="spellStart"/>
      <w:r w:rsidRPr="00910EB6">
        <w:rPr>
          <w:kern w:val="3"/>
          <w:sz w:val="28"/>
          <w:szCs w:val="28"/>
          <w:vertAlign w:val="subscript"/>
          <w:lang w:eastAsia="zh-CN"/>
        </w:rPr>
        <w:t>сод.осв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 w:rsidRPr="00910EB6">
        <w:rPr>
          <w:kern w:val="3"/>
          <w:sz w:val="28"/>
          <w:szCs w:val="28"/>
          <w:lang w:eastAsia="zh-CN"/>
        </w:rPr>
        <w:t>– протяженность освещения, находящаяся в оперативном управлении и планируемых к принятию в оперативное управление;</w:t>
      </w:r>
    </w:p>
    <w:p w14:paraId="33380605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т.п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.а</w:t>
      </w:r>
      <w:proofErr w:type="spellEnd"/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/б.</w:t>
      </w:r>
      <w:r w:rsidRPr="00910EB6">
        <w:rPr>
          <w:kern w:val="3"/>
          <w:sz w:val="28"/>
          <w:szCs w:val="28"/>
          <w:lang w:eastAsia="zh-CN"/>
        </w:rPr>
        <w:t xml:space="preserve"> –норматив финансовых затрат на содержание автомобильных дорог для асфальтобетонного типа покрытия установленный приложением 1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к настоящему Постановлению;</w:t>
      </w:r>
    </w:p>
    <w:p w14:paraId="074BB9B9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Н</w:t>
      </w:r>
      <w:r w:rsidRPr="00910EB6">
        <w:rPr>
          <w:kern w:val="3"/>
          <w:sz w:val="28"/>
          <w:szCs w:val="28"/>
          <w:vertAlign w:val="subscript"/>
          <w:lang w:eastAsia="zh-CN"/>
        </w:rPr>
        <w:t>т.п</w:t>
      </w:r>
      <w:proofErr w:type="gramStart"/>
      <w:r w:rsidRPr="00910EB6">
        <w:rPr>
          <w:kern w:val="3"/>
          <w:sz w:val="28"/>
          <w:szCs w:val="28"/>
          <w:vertAlign w:val="subscript"/>
          <w:lang w:eastAsia="zh-CN"/>
        </w:rPr>
        <w:t>.г</w:t>
      </w:r>
      <w:proofErr w:type="gramEnd"/>
      <w:r w:rsidRPr="00910EB6">
        <w:rPr>
          <w:kern w:val="3"/>
          <w:sz w:val="28"/>
          <w:szCs w:val="28"/>
          <w:vertAlign w:val="subscript"/>
          <w:lang w:eastAsia="zh-CN"/>
        </w:rPr>
        <w:t>р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норматив финансовых затрат на содержание автомобильных дорог в переходном типе покрытия установленный приложением 1 к настоящему Постановлению;</w:t>
      </w:r>
    </w:p>
    <w:p w14:paraId="7F20A1C1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кат</w:t>
      </w:r>
      <w:proofErr w:type="spellEnd"/>
      <w:r w:rsidRPr="00910EB6">
        <w:rPr>
          <w:kern w:val="3"/>
          <w:sz w:val="28"/>
          <w:szCs w:val="28"/>
          <w:vertAlign w:val="subscript"/>
          <w:lang w:eastAsia="zh-CN"/>
        </w:rPr>
        <w:t xml:space="preserve">. </w:t>
      </w:r>
      <w:r>
        <w:rPr>
          <w:kern w:val="3"/>
          <w:sz w:val="28"/>
          <w:szCs w:val="28"/>
          <w:lang w:eastAsia="zh-CN"/>
        </w:rPr>
        <w:t>–</w:t>
      </w:r>
      <w:r w:rsidRPr="00910EB6">
        <w:rPr>
          <w:kern w:val="3"/>
          <w:sz w:val="28"/>
          <w:szCs w:val="28"/>
          <w:lang w:eastAsia="zh-CN"/>
        </w:rPr>
        <w:t xml:space="preserve"> коэффициент, учитывающий дифференциацию стоимости работ </w:t>
      </w:r>
      <w:r w:rsidRPr="00910EB6">
        <w:rPr>
          <w:kern w:val="3"/>
          <w:sz w:val="28"/>
          <w:szCs w:val="28"/>
          <w:lang w:eastAsia="zh-CN"/>
        </w:rPr>
        <w:br/>
        <w:t>по содержанию автомобильных дорог по соответствующим категориям согласно таблице 3;</w:t>
      </w:r>
    </w:p>
    <w:p w14:paraId="21EA681E" w14:textId="77777777" w:rsidR="0016417B" w:rsidRPr="00910EB6" w:rsidRDefault="0016417B" w:rsidP="0016417B">
      <w:pPr>
        <w:suppressAutoHyphens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proofErr w:type="spellStart"/>
      <w:r w:rsidRPr="00910EB6">
        <w:rPr>
          <w:kern w:val="3"/>
          <w:sz w:val="28"/>
          <w:szCs w:val="28"/>
          <w:lang w:eastAsia="zh-CN"/>
        </w:rPr>
        <w:t>К</w:t>
      </w:r>
      <w:r w:rsidRPr="00910EB6">
        <w:rPr>
          <w:kern w:val="3"/>
          <w:sz w:val="28"/>
          <w:szCs w:val="28"/>
          <w:vertAlign w:val="subscript"/>
          <w:lang w:eastAsia="zh-CN"/>
        </w:rPr>
        <w:t>тк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территориальный коэффициент, применяемый в отношении автомобильных дорог, находящихся в оперативном управлении </w:t>
      </w:r>
      <w:r w:rsidRPr="00910EB6">
        <w:rPr>
          <w:kern w:val="3"/>
          <w:sz w:val="28"/>
          <w:szCs w:val="28"/>
          <w:lang w:eastAsia="zh-CN"/>
        </w:rPr>
        <w:lastRenderedPageBreak/>
        <w:t>территориальных органов,</w:t>
      </w:r>
      <w:r w:rsidRPr="00910EB6">
        <w:rPr>
          <w:kern w:val="3"/>
          <w:lang w:eastAsia="zh-CN"/>
        </w:rPr>
        <w:t xml:space="preserve"> </w:t>
      </w:r>
      <w:r w:rsidRPr="00910EB6">
        <w:rPr>
          <w:kern w:val="3"/>
          <w:sz w:val="28"/>
          <w:szCs w:val="28"/>
          <w:lang w:eastAsia="zh-CN"/>
        </w:rPr>
        <w:t>и планируемых к принятию в оперативное управление. Значение коэффициента устанавливается в размере 0,28;</w:t>
      </w:r>
    </w:p>
    <w:p w14:paraId="38A91C3E" w14:textId="77777777" w:rsidR="0016417B" w:rsidRPr="00910EB6" w:rsidRDefault="0016417B" w:rsidP="0016417B">
      <w:pPr>
        <w:suppressAutoHyphens/>
        <w:autoSpaceDE w:val="0"/>
        <w:autoSpaceDN w:val="0"/>
        <w:spacing w:line="360" w:lineRule="exact"/>
        <w:ind w:firstLine="709"/>
        <w:jc w:val="both"/>
        <w:textAlignment w:val="baseline"/>
        <w:rPr>
          <w:kern w:val="3"/>
          <w:lang w:eastAsia="zh-CN"/>
        </w:rPr>
      </w:pPr>
      <w:bookmarkStart w:id="18" w:name="_Hlk141946031"/>
      <w:proofErr w:type="spellStart"/>
      <w:r w:rsidRPr="00910EB6">
        <w:rPr>
          <w:kern w:val="3"/>
          <w:sz w:val="28"/>
          <w:szCs w:val="28"/>
          <w:lang w:eastAsia="zh-CN"/>
        </w:rPr>
        <w:t>Р</w:t>
      </w:r>
      <w:r w:rsidRPr="00910EB6">
        <w:rPr>
          <w:kern w:val="3"/>
          <w:sz w:val="28"/>
          <w:szCs w:val="28"/>
          <w:vertAlign w:val="subscript"/>
          <w:lang w:eastAsia="zh-CN"/>
        </w:rPr>
        <w:t>прочие</w:t>
      </w:r>
      <w:proofErr w:type="spellEnd"/>
      <w:r w:rsidRPr="00910EB6">
        <w:rPr>
          <w:kern w:val="3"/>
          <w:sz w:val="28"/>
          <w:szCs w:val="28"/>
          <w:lang w:eastAsia="zh-CN"/>
        </w:rPr>
        <w:t xml:space="preserve"> – прочие расходы на выполнение объемов и видов работ, предусмотренные Приказом Минтранса России № 402, но не включенные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в норматив финансовых затрат на содержание автомобильных дорог каждой категории и типа покрытия, светофоров, освещения и в перечень нормативных и объемных работ по содержанию автомобильных дорог общего пользования каждой категории и типу покрытия утвержденный постановлением администрации Пермского муниципального округа Пермского края </w:t>
      </w:r>
      <w:r>
        <w:rPr>
          <w:kern w:val="3"/>
          <w:sz w:val="28"/>
          <w:szCs w:val="28"/>
          <w:lang w:eastAsia="zh-CN"/>
        </w:rPr>
        <w:br/>
        <w:t xml:space="preserve">от 06 августа </w:t>
      </w:r>
      <w:r w:rsidRPr="00910EB6">
        <w:rPr>
          <w:kern w:val="3"/>
          <w:sz w:val="28"/>
          <w:szCs w:val="28"/>
          <w:lang w:eastAsia="zh-CN"/>
        </w:rPr>
        <w:t xml:space="preserve">2023 </w:t>
      </w:r>
      <w:r>
        <w:rPr>
          <w:kern w:val="3"/>
          <w:sz w:val="28"/>
          <w:szCs w:val="28"/>
          <w:lang w:eastAsia="zh-CN"/>
        </w:rPr>
        <w:t xml:space="preserve">г. </w:t>
      </w:r>
      <w:r w:rsidRPr="00910EB6">
        <w:rPr>
          <w:kern w:val="3"/>
          <w:sz w:val="28"/>
          <w:szCs w:val="28"/>
          <w:lang w:eastAsia="zh-CN"/>
        </w:rPr>
        <w:t xml:space="preserve">№ СЭД-2023-299-01-01-05.С-441, объем которых определяется в размере десяти процентов от размера бюджетных ассигнований на содержание автомобильных дорог. При наличии потребности, допускается превышение объема прочих расходов сверх десяти процентов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с предоставлением финансового обоснования (расчетов стоимости выполнения работ, тарифов сетевых организаций</w:t>
      </w:r>
      <w:bookmarkEnd w:id="18"/>
      <w:r w:rsidRPr="00910EB6">
        <w:rPr>
          <w:kern w:val="3"/>
          <w:sz w:val="28"/>
          <w:szCs w:val="28"/>
          <w:lang w:eastAsia="zh-CN"/>
        </w:rPr>
        <w:t xml:space="preserve"> при планировании расходов на очередной финансовый год и плановый период применяется средняя стоимость представленных не менее двух коммерческих предложений на дату формирования бюджета или информации с сайта продавца товаров (работ, услуг) в виде снимка экрана – скриншота, при планировании расходов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 xml:space="preserve">на текущий финансовый год применяются наименьшая цена представленных </w:t>
      </w:r>
      <w:r>
        <w:rPr>
          <w:kern w:val="3"/>
          <w:sz w:val="28"/>
          <w:szCs w:val="28"/>
          <w:lang w:eastAsia="zh-CN"/>
        </w:rPr>
        <w:br/>
      </w:r>
      <w:r w:rsidRPr="00910EB6">
        <w:rPr>
          <w:kern w:val="3"/>
          <w:sz w:val="28"/>
          <w:szCs w:val="28"/>
          <w:lang w:eastAsia="zh-CN"/>
        </w:rPr>
        <w:t>не менее двух коммерческих предложения или информации с сайта продавца товаров (работ, услуг), в виде снимка экрана – скриншота.</w:t>
      </w:r>
    </w:p>
    <w:p w14:paraId="6CAE9D68" w14:textId="351B660B" w:rsidR="0016417B" w:rsidRPr="00910EB6" w:rsidRDefault="0016417B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  <w:r>
        <w:br w:type="page"/>
      </w:r>
      <w:r>
        <w:lastRenderedPageBreak/>
        <w:t>Т</w:t>
      </w:r>
      <w:r w:rsidRPr="00910EB6">
        <w:rPr>
          <w:kern w:val="3"/>
          <w:sz w:val="28"/>
          <w:szCs w:val="28"/>
          <w:lang w:eastAsia="zh-CN"/>
        </w:rPr>
        <w:t>аблица 1</w:t>
      </w:r>
    </w:p>
    <w:p w14:paraId="01D98703" w14:textId="77777777" w:rsidR="0016417B" w:rsidRPr="00583F67" w:rsidRDefault="0016417B" w:rsidP="0016417B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3F67">
        <w:rPr>
          <w:rFonts w:eastAsia="Calibri"/>
          <w:b/>
          <w:bCs/>
          <w:sz w:val="28"/>
          <w:szCs w:val="28"/>
          <w:lang w:eastAsia="en-US"/>
        </w:rPr>
        <w:t xml:space="preserve">Перечень видов работ включенных в норматив финансовых затрат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583F67">
        <w:rPr>
          <w:rFonts w:eastAsia="Calibri"/>
          <w:b/>
          <w:bCs/>
          <w:sz w:val="28"/>
          <w:szCs w:val="28"/>
          <w:lang w:eastAsia="en-US"/>
        </w:rPr>
        <w:t xml:space="preserve">на ремонт автомобильных дорог в асфальтобетонном и переходном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583F67">
        <w:rPr>
          <w:rFonts w:eastAsia="Calibri"/>
          <w:b/>
          <w:bCs/>
          <w:sz w:val="28"/>
          <w:szCs w:val="28"/>
          <w:lang w:eastAsia="en-US"/>
        </w:rPr>
        <w:t>типе покрытия</w:t>
      </w:r>
    </w:p>
    <w:tbl>
      <w:tblPr>
        <w:tblW w:w="1076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9"/>
      </w:tblGrid>
      <w:tr w:rsidR="00D34BBF" w:rsidRPr="00910EB6" w14:paraId="7E416587" w14:textId="77777777" w:rsidTr="00D34BBF">
        <w:trPr>
          <w:trHeight w:hRule="exact" w:val="340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51A1" w14:textId="77777777" w:rsidR="00D34BBF" w:rsidRPr="00910EB6" w:rsidRDefault="00D34BBF" w:rsidP="00CF702B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Виды работ</w:t>
            </w:r>
          </w:p>
        </w:tc>
      </w:tr>
      <w:tr w:rsidR="00D34BBF" w:rsidRPr="00910EB6" w14:paraId="36E295B4" w14:textId="77777777" w:rsidTr="00D34BBF">
        <w:trPr>
          <w:trHeight w:hRule="exact" w:val="340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5653" w14:textId="2D95F548" w:rsidR="00D34BBF" w:rsidRPr="00910EB6" w:rsidRDefault="00D34BBF" w:rsidP="00CF702B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Земляные работы</w:t>
            </w:r>
          </w:p>
        </w:tc>
      </w:tr>
      <w:tr w:rsidR="00D34BBF" w:rsidRPr="00910EB6" w14:paraId="4A03956A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E2F5" w14:textId="2FC6C210" w:rsidR="00D34BBF" w:rsidRPr="00910EB6" w:rsidRDefault="00D34BBF" w:rsidP="005E3A22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грунта с погрузкой на автомобили-самосвалы экскаваторами </w:t>
            </w:r>
            <w:r w:rsidR="005E3A22">
              <w:rPr>
                <w:kern w:val="3"/>
                <w:lang w:eastAsia="zh-CN"/>
              </w:rPr>
              <w:t xml:space="preserve"> </w:t>
            </w:r>
            <w:r w:rsidRPr="00910EB6">
              <w:rPr>
                <w:kern w:val="3"/>
                <w:lang w:eastAsia="zh-CN"/>
              </w:rPr>
              <w:t>с последующей перевозкой грузов автомобилями-</w:t>
            </w:r>
            <w:r>
              <w:rPr>
                <w:kern w:val="3"/>
                <w:lang w:eastAsia="zh-CN"/>
              </w:rPr>
              <w:t>самосвалами на расстояние 15 км</w:t>
            </w:r>
            <w:r w:rsidRPr="00910EB6">
              <w:rPr>
                <w:kern w:val="3"/>
                <w:lang w:eastAsia="zh-CN"/>
              </w:rPr>
              <w:t xml:space="preserve"> с утилизацией грунта на полигоне ТБО</w:t>
            </w:r>
          </w:p>
        </w:tc>
      </w:tr>
      <w:tr w:rsidR="00D34BBF" w:rsidRPr="00910EB6" w14:paraId="667EB7D3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DBBD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дорожных насыпей бульдозерами из грунта песчаного с перемещением грунта до 20 м</w:t>
            </w:r>
          </w:p>
        </w:tc>
      </w:tr>
      <w:tr w:rsidR="00D34BBF" w:rsidRPr="00910EB6" w14:paraId="42078B2A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FFBC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Уплотнение грунта прицепными катками на пневмоколесном ходу 25 т</w:t>
            </w:r>
          </w:p>
        </w:tc>
      </w:tr>
      <w:tr w:rsidR="00D34BBF" w:rsidRPr="00910EB6" w14:paraId="0112902E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BC16" w14:textId="770F9DB3" w:rsidR="00D34BBF" w:rsidRPr="00910EB6" w:rsidRDefault="00D34BBF" w:rsidP="005E3A22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Разработка продольных водоотводных и нагорных канав, с последующей перевозкой грузов автомобилями-</w:t>
            </w:r>
            <w:r>
              <w:rPr>
                <w:kern w:val="3"/>
                <w:lang w:eastAsia="zh-CN"/>
              </w:rPr>
              <w:t>самосвалами на расстояние 15 км</w:t>
            </w:r>
            <w:r w:rsidRPr="00910EB6">
              <w:rPr>
                <w:kern w:val="3"/>
                <w:lang w:eastAsia="zh-CN"/>
              </w:rPr>
              <w:t xml:space="preserve"> с утилизацией грунта на полигоне ТБО</w:t>
            </w:r>
          </w:p>
        </w:tc>
      </w:tr>
      <w:tr w:rsidR="00D34BBF" w:rsidRPr="00910EB6" w14:paraId="4AC1CA58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B3D5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Планировка площадей: механизированным способом</w:t>
            </w:r>
          </w:p>
        </w:tc>
      </w:tr>
      <w:tr w:rsidR="00D34BBF" w:rsidRPr="00910EB6" w14:paraId="533623A0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E593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Планировка площадей: ручным способом</w:t>
            </w:r>
          </w:p>
        </w:tc>
      </w:tr>
      <w:tr w:rsidR="00D34BBF" w:rsidRPr="00910EB6" w14:paraId="15D2EE54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95C9" w14:textId="580DC9BB" w:rsidR="00D34BBF" w:rsidRPr="00910EB6" w:rsidRDefault="00D34BBF" w:rsidP="00D34BBF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Устройство дорожной одежды</w:t>
            </w:r>
          </w:p>
        </w:tc>
      </w:tr>
      <w:tr w:rsidR="00D34BBF" w:rsidRPr="00910EB6" w14:paraId="5CA102B2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52ED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D34BBF" w:rsidRPr="00910EB6" w14:paraId="502ECE83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84A6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оснований толщиной 20 см из щебня фракции 40-70 мм при укатке каменных материалов с пределом прочности на сжатие свыше 68,6 до 98,1 МПа (свыше 700 до 1000 кгс/см</w:t>
            </w:r>
            <w:r w:rsidRPr="002E7E99">
              <w:rPr>
                <w:kern w:val="3"/>
                <w:vertAlign w:val="superscript"/>
                <w:lang w:eastAsia="zh-CN"/>
              </w:rPr>
              <w:t>2</w:t>
            </w:r>
            <w:r w:rsidRPr="00910EB6">
              <w:rPr>
                <w:kern w:val="3"/>
                <w:lang w:eastAsia="zh-CN"/>
              </w:rPr>
              <w:t>): однослойных</w:t>
            </w:r>
          </w:p>
        </w:tc>
      </w:tr>
      <w:tr w:rsidR="00D34BBF" w:rsidRPr="00910EB6" w14:paraId="22B04BD0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298F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Розлив вяжущих материалов при устройстве нижнего слоя асфальтобетонного покрытия</w:t>
            </w:r>
          </w:p>
        </w:tc>
      </w:tr>
      <w:tr w:rsidR="00D34BBF" w:rsidRPr="00910EB6" w14:paraId="4CCA0962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F814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покрытия из горячих асфальтобетонных смесей асфальтоукладчиками второго типоразмера толщиной слоя 4 см из смесей асфальтобетонных А32Нн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на БНД</w:t>
            </w:r>
          </w:p>
        </w:tc>
      </w:tr>
      <w:tr w:rsidR="00D34BBF" w:rsidRPr="00910EB6" w14:paraId="44528AE6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CEA6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Розлив вяжущих материалов при устройстве верхнего слоя асфальтобетонного покрытия</w:t>
            </w:r>
          </w:p>
        </w:tc>
      </w:tr>
      <w:tr w:rsidR="00D34BBF" w:rsidRPr="00910EB6" w14:paraId="50080621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1695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покрытия из горячих асфальтобетонных смесей асфальтоукладчиками второго типоразмера толщиной слоя 6 см из смесей асфальтобетонных А 16 ВЛ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на БНД</w:t>
            </w:r>
          </w:p>
        </w:tc>
      </w:tr>
      <w:tr w:rsidR="00D34BBF" w:rsidRPr="00910EB6" w14:paraId="3F498254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0B05" w14:textId="6D831A75" w:rsidR="00D34BBF" w:rsidRPr="00910EB6" w:rsidRDefault="00D34BBF" w:rsidP="00D34BBF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Съезды</w:t>
            </w:r>
          </w:p>
        </w:tc>
      </w:tr>
      <w:tr w:rsidR="00D34BBF" w:rsidRPr="00910EB6" w14:paraId="7E0CCDD8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22D2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D34BBF" w:rsidRPr="00910EB6" w14:paraId="6A3E5B7D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3296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D34BBF" w:rsidRPr="00910EB6" w14:paraId="5A896CF9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2775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покрытия из горячих асфальтобетонных смесей асфальтоукладчиками второго типоразмера толщиной слоя 6 см из смесей асфальтобетонных А 16 ВЛ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на БНД</w:t>
            </w:r>
          </w:p>
        </w:tc>
      </w:tr>
      <w:tr w:rsidR="00D34BBF" w:rsidRPr="00910EB6" w14:paraId="61973354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D550" w14:textId="0099127C" w:rsidR="00D34BBF" w:rsidRPr="00910EB6" w:rsidRDefault="00D34BBF" w:rsidP="00D34BBF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Обочины</w:t>
            </w:r>
          </w:p>
        </w:tc>
      </w:tr>
      <w:tr w:rsidR="00D34BBF" w:rsidRPr="00910EB6" w14:paraId="763A241C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2708" w14:textId="3338C9FB" w:rsidR="00D34BBF" w:rsidRPr="00910EB6" w:rsidRDefault="009F3C97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Укрепление обочин щебнем толщиной 10 см</w:t>
            </w:r>
          </w:p>
        </w:tc>
      </w:tr>
      <w:tr w:rsidR="00D34BBF" w:rsidRPr="00910EB6" w14:paraId="27307535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F57D" w14:textId="46881643" w:rsidR="00D34BBF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Искусственные сооружения. Ремонт водопропускных труб.</w:t>
            </w:r>
          </w:p>
        </w:tc>
      </w:tr>
      <w:tr w:rsidR="009F3C97" w:rsidRPr="00910EB6" w14:paraId="37CC016E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5B57" w14:textId="5466A81F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Расчистка площадей от кустарника и мелколесья вручную: при средней поросли</w:t>
            </w:r>
          </w:p>
        </w:tc>
      </w:tr>
      <w:tr w:rsidR="009F3C97" w:rsidRPr="00910EB6" w14:paraId="0226B062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CC83" w14:textId="014CA154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Разработка грунта экскаваторами с погрузкой на автомобили-самосвалы с последующей перевозкой грузов автомобилями-с</w:t>
            </w:r>
            <w:r>
              <w:rPr>
                <w:kern w:val="3"/>
                <w:lang w:eastAsia="zh-CN"/>
              </w:rPr>
              <w:t xml:space="preserve">амосвалами на расстояние 15 км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lastRenderedPageBreak/>
              <w:t>с утилизацией грунта на полигоне ТБО</w:t>
            </w:r>
          </w:p>
        </w:tc>
      </w:tr>
      <w:tr w:rsidR="009F3C97" w:rsidRPr="00910EB6" w14:paraId="2AC7D2BE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3742" w14:textId="73D5D4DA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lastRenderedPageBreak/>
              <w:t>Разработка грунта вручную</w:t>
            </w:r>
          </w:p>
        </w:tc>
      </w:tr>
      <w:tr w:rsidR="009F3C97" w:rsidRPr="00910EB6" w14:paraId="6994B8B6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BDCA" w14:textId="6D539805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основания под фундаменты: песчаных, из гравия, дресвы или их смеси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с песком</w:t>
            </w:r>
          </w:p>
        </w:tc>
      </w:tr>
      <w:tr w:rsidR="009F3C97" w:rsidRPr="00910EB6" w14:paraId="4DF11A95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8FA2" w14:textId="3AFBE1B1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основания под фундаменты: щебеночных</w:t>
            </w:r>
          </w:p>
        </w:tc>
      </w:tr>
      <w:tr w:rsidR="009F3C97" w:rsidRPr="00910EB6" w14:paraId="6A9887D9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2044" w14:textId="6C0E101A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Сооружение оголовков круглых водопропускных труб одноочковых отверстием: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1-2 м</w:t>
            </w:r>
          </w:p>
        </w:tc>
      </w:tr>
      <w:tr w:rsidR="009F3C97" w:rsidRPr="00910EB6" w14:paraId="7F6EB713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7288" w14:textId="728C9640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гидроизоляции опор мостов и труб: обмазочной битумной мастикой двухслойной</w:t>
            </w:r>
          </w:p>
        </w:tc>
      </w:tr>
      <w:tr w:rsidR="009F3C97" w:rsidRPr="00910EB6" w14:paraId="2DCF0975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CC71" w14:textId="166D092B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Засыпка пазух котлованов спецсооружений дренирующим песком</w:t>
            </w:r>
          </w:p>
        </w:tc>
      </w:tr>
      <w:tr w:rsidR="009F3C97" w:rsidRPr="00910EB6" w14:paraId="601D0782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6E02" w14:textId="70056A18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Укрепление откосов земляного полотна бетонными монолитными плитами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при толщине до 12 см оголовков и русел с устройством щебеночного основания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 армированием</w:t>
            </w:r>
          </w:p>
        </w:tc>
      </w:tr>
      <w:tr w:rsidR="009F3C97" w:rsidRPr="00910EB6" w14:paraId="174120E1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57CD" w14:textId="71F02659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упоров при укреплении откосов земляного полотна бетонными плитами монолитных </w:t>
            </w:r>
            <w:r w:rsidR="005E3A22"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с устройством щебеночного основания</w:t>
            </w:r>
          </w:p>
        </w:tc>
      </w:tr>
      <w:tr w:rsidR="009F3C97" w:rsidRPr="00910EB6" w14:paraId="352C51F0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744B" w14:textId="5FCC95D4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Тротуар</w:t>
            </w:r>
          </w:p>
        </w:tc>
      </w:tr>
      <w:tr w:rsidR="009F3C97" w:rsidRPr="00910EB6" w14:paraId="27613608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3DBC" w14:textId="5DA2C526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грунта с погрузкой на автомобили-самосвалы экскаваторами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с последующей перевозкой грузов автомобилями-самосвалами на расстояние 15 км, утилизация грунта на полигоне ТБО</w:t>
            </w:r>
          </w:p>
        </w:tc>
      </w:tr>
      <w:tr w:rsidR="009F3C97" w:rsidRPr="00910EB6" w14:paraId="6013C531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EAC" w14:textId="4872276F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9F3C97" w:rsidRPr="00910EB6" w14:paraId="4E53CA24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7314" w14:textId="5E5FA4FD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9F3C97" w:rsidRPr="00910EB6" w14:paraId="59BA66D6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D5FE" w14:textId="16496BAF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Установка бортовых камней бетонных БР 100.30.15</w:t>
            </w:r>
          </w:p>
        </w:tc>
      </w:tr>
      <w:tr w:rsidR="009F3C97" w:rsidRPr="00910EB6" w14:paraId="4B176545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0B18" w14:textId="19B4D006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Установка бортовых камней бетонных БР 100.20.08</w:t>
            </w:r>
          </w:p>
        </w:tc>
      </w:tr>
      <w:tr w:rsidR="009F3C97" w:rsidRPr="00910EB6" w14:paraId="3C003463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35B" w14:textId="489D398A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покрытия дорожек и тротуаров из горячих асфальтобетонных смесей асфальтоукладчиками первого типоразмера толщиной слоя 5 см из смесей асфальтобетонных А 8 ВЛ на БНД</w:t>
            </w:r>
          </w:p>
        </w:tc>
      </w:tr>
      <w:tr w:rsidR="009F3C97" w:rsidRPr="00910EB6" w14:paraId="2BA0981F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F8C0" w14:textId="6A984314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Дорожные знаки</w:t>
            </w:r>
          </w:p>
        </w:tc>
      </w:tr>
      <w:tr w:rsidR="009F3C97" w:rsidRPr="00910EB6" w14:paraId="79026BA4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142A" w14:textId="02A5B017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Установка дорожных знаков </w:t>
            </w:r>
            <w:proofErr w:type="spellStart"/>
            <w:r w:rsidRPr="00910EB6">
              <w:rPr>
                <w:kern w:val="3"/>
                <w:lang w:eastAsia="zh-CN"/>
              </w:rPr>
              <w:t>бесфундаментных</w:t>
            </w:r>
            <w:proofErr w:type="spellEnd"/>
            <w:r w:rsidRPr="00910EB6">
              <w:rPr>
                <w:kern w:val="3"/>
                <w:lang w:eastAsia="zh-CN"/>
              </w:rPr>
              <w:t>: на металлических стойках</w:t>
            </w:r>
          </w:p>
        </w:tc>
      </w:tr>
      <w:tr w:rsidR="009F3C97" w:rsidRPr="00910EB6" w14:paraId="195BC262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80BD" w14:textId="4C59CAF4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основания под фундаменты: щебеночного</w:t>
            </w:r>
          </w:p>
        </w:tc>
      </w:tr>
      <w:tr w:rsidR="009F3C97" w:rsidRPr="00910EB6" w14:paraId="03081FB7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49E8" w14:textId="2BCBDE64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бетонной </w:t>
            </w:r>
            <w:r>
              <w:rPr>
                <w:kern w:val="3"/>
                <w:lang w:eastAsia="zh-CN"/>
              </w:rPr>
              <w:t>площадки</w:t>
            </w:r>
          </w:p>
        </w:tc>
      </w:tr>
      <w:tr w:rsidR="009F3C97" w:rsidRPr="00910EB6" w14:paraId="006B6876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C2BC" w14:textId="471F5D72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Бурение котлованов с доработкой грунта вручную и установка железобетонных опор для совместной подвески проводов ВЛ 0,38; 6-10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без приставок: одностоечных</w:t>
            </w:r>
          </w:p>
        </w:tc>
      </w:tr>
      <w:tr w:rsidR="009F3C97" w:rsidRPr="00910EB6" w14:paraId="64B84D9F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D08" w14:textId="24FC25F6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Подвеска самонесущих изолированных проводов (СИП-2А) напряжением от 0,4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до 1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</w:t>
            </w:r>
            <w:r w:rsidR="005E3A22"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(со снятием напряжения) при количестве 29 опор: с использованием автогидроподъемника</w:t>
            </w:r>
          </w:p>
        </w:tc>
      </w:tr>
      <w:tr w:rsidR="009F3C97" w:rsidRPr="00910EB6" w14:paraId="0A66D04C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9707" w14:textId="530308BF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Установка светильников: с лампами люминесцентными</w:t>
            </w:r>
          </w:p>
        </w:tc>
      </w:tr>
      <w:tr w:rsidR="009F3C97" w:rsidRPr="00910EB6" w14:paraId="06245DEF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608A" w14:textId="36735C35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Монтаж блока управления и учета (Блок управления шкафного исполнения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или распределительный пункт (шкаф), устанавливаемый: на стене, высота и ширина до 600х600 мм, счетчик, пускатель магнитный общего назначения, устройство сигнально-блокировочное)</w:t>
            </w:r>
          </w:p>
        </w:tc>
      </w:tr>
      <w:tr w:rsidR="009F3C97" w:rsidRPr="00910EB6" w14:paraId="27665E0D" w14:textId="77777777" w:rsidTr="00D34BBF"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6213" w14:textId="02A52869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Разводка по устройствам и подключение жил кабелей или проводов сечением: до 16 мм2</w:t>
            </w:r>
          </w:p>
        </w:tc>
      </w:tr>
    </w:tbl>
    <w:p w14:paraId="2D21DD94" w14:textId="77777777" w:rsidR="005E3A22" w:rsidRDefault="005E3A22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7884F21E" w14:textId="77777777" w:rsidR="0016417B" w:rsidRPr="00910EB6" w:rsidRDefault="0016417B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lastRenderedPageBreak/>
        <w:t>Таблица 2</w:t>
      </w:r>
    </w:p>
    <w:p w14:paraId="1F4953AD" w14:textId="77777777" w:rsidR="0016417B" w:rsidRPr="002E7E99" w:rsidRDefault="0016417B" w:rsidP="0016417B">
      <w:pPr>
        <w:suppressAutoHyphens/>
        <w:autoSpaceDN w:val="0"/>
        <w:spacing w:after="160" w:line="256" w:lineRule="auto"/>
        <w:jc w:val="center"/>
        <w:textAlignment w:val="baseline"/>
        <w:rPr>
          <w:b/>
          <w:kern w:val="3"/>
          <w:sz w:val="28"/>
          <w:lang w:eastAsia="zh-CN"/>
        </w:rPr>
      </w:pPr>
      <w:r w:rsidRPr="002E7E99">
        <w:rPr>
          <w:b/>
          <w:kern w:val="3"/>
          <w:sz w:val="28"/>
          <w:lang w:eastAsia="zh-CN"/>
        </w:rPr>
        <w:t xml:space="preserve">Перечень видов работ включенных в норматив финансовых затрат </w:t>
      </w:r>
      <w:r>
        <w:rPr>
          <w:b/>
          <w:kern w:val="3"/>
          <w:sz w:val="28"/>
          <w:lang w:eastAsia="zh-CN"/>
        </w:rPr>
        <w:br/>
      </w:r>
      <w:r w:rsidRPr="002E7E99">
        <w:rPr>
          <w:b/>
          <w:kern w:val="3"/>
          <w:sz w:val="28"/>
          <w:lang w:eastAsia="zh-CN"/>
        </w:rPr>
        <w:t xml:space="preserve">на ремонт автомобильных дорог в асфальтобетонном и переходном </w:t>
      </w:r>
      <w:r>
        <w:rPr>
          <w:b/>
          <w:kern w:val="3"/>
          <w:sz w:val="28"/>
          <w:lang w:eastAsia="zh-CN"/>
        </w:rPr>
        <w:br/>
      </w:r>
      <w:r w:rsidRPr="002E7E99">
        <w:rPr>
          <w:b/>
          <w:kern w:val="3"/>
          <w:sz w:val="28"/>
          <w:lang w:eastAsia="zh-CN"/>
        </w:rPr>
        <w:t>типе покрытия</w:t>
      </w:r>
    </w:p>
    <w:tbl>
      <w:tblPr>
        <w:tblW w:w="10485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D34BBF" w:rsidRPr="00910EB6" w14:paraId="003A8EED" w14:textId="77777777" w:rsidTr="00D34BBF">
        <w:trPr>
          <w:trHeight w:hRule="exact"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03B9" w14:textId="77777777" w:rsidR="00D34BBF" w:rsidRPr="00910EB6" w:rsidRDefault="00D34BBF" w:rsidP="00CF702B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Виды работ</w:t>
            </w:r>
          </w:p>
        </w:tc>
      </w:tr>
      <w:tr w:rsidR="009F3C97" w:rsidRPr="00910EB6" w14:paraId="48ECCFA9" w14:textId="77777777" w:rsidTr="00D34BBF">
        <w:trPr>
          <w:trHeight w:hRule="exact"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B94F" w14:textId="28F0E027" w:rsidR="009F3C97" w:rsidRPr="00910EB6" w:rsidRDefault="009F3C97" w:rsidP="00CF702B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kern w:val="3"/>
                <w:lang w:eastAsia="zh-CN"/>
              </w:rPr>
              <w:t>Ремонт автомобильных дорог в асфальтобетонном типе покрытия</w:t>
            </w:r>
          </w:p>
        </w:tc>
      </w:tr>
      <w:tr w:rsidR="009F3C97" w:rsidRPr="00910EB6" w14:paraId="35731B80" w14:textId="77777777" w:rsidTr="00D34BBF">
        <w:trPr>
          <w:trHeight w:hRule="exact" w:val="34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4377" w14:textId="6EC59091" w:rsidR="009F3C97" w:rsidRPr="00910EB6" w:rsidRDefault="009F3C97" w:rsidP="00CF702B">
            <w:pPr>
              <w:suppressAutoHyphens/>
              <w:autoSpaceDN w:val="0"/>
              <w:spacing w:after="12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Ремонт пучин</w:t>
            </w:r>
          </w:p>
        </w:tc>
      </w:tr>
      <w:tr w:rsidR="00D34BBF" w:rsidRPr="00910EB6" w14:paraId="46BF3341" w14:textId="77777777" w:rsidTr="00D34BBF">
        <w:trPr>
          <w:trHeight w:val="96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511B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Разборка покрытий и оснований асфальтобетонных с погрузкой и последующей перевозкой грузов автомобилями-самосвалами на среднее расстояние 15 км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 утилизацией на полигоне ТБО</w:t>
            </w:r>
          </w:p>
        </w:tc>
      </w:tr>
      <w:tr w:rsidR="00D34BBF" w:rsidRPr="00910EB6" w14:paraId="316643E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AF06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грунта экскаваторами с погрузкой на автомобили-самосвалы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с последующей перевозкой грузов автомобилями-самосвалами на среднее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расстояние 15 км и утилизацией на полигоне ТБО</w:t>
            </w:r>
          </w:p>
        </w:tc>
      </w:tr>
      <w:tr w:rsidR="00D34BBF" w:rsidRPr="00910EB6" w14:paraId="4CF079BD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DEE3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D34BBF" w:rsidRPr="00910EB6" w14:paraId="217E9489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B188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D34BBF" w:rsidRPr="00910EB6" w14:paraId="34E77E16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DF69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Розлив вяжущих материалов</w:t>
            </w:r>
          </w:p>
        </w:tc>
      </w:tr>
      <w:tr w:rsidR="00D34BBF" w:rsidRPr="00910EB6" w14:paraId="15E79FB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37FC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</w:tr>
      <w:tr w:rsidR="009F3C97" w:rsidRPr="00910EB6" w14:paraId="47ED0C49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2A0" w14:textId="3229B324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2E7E99">
              <w:rPr>
                <w:b/>
                <w:i/>
                <w:kern w:val="3"/>
                <w:lang w:eastAsia="zh-CN"/>
              </w:rPr>
              <w:t>Ремонт асфальтобетонного покрытия</w:t>
            </w:r>
          </w:p>
        </w:tc>
      </w:tr>
      <w:tr w:rsidR="00D34BBF" w:rsidRPr="00910EB6" w14:paraId="1462C36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DE8E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Срезка поверхностного слоя асфальтобетонных дорожных покрытий на щебне марки по дробимости до 1000 дорожными фрезами при ширине барабана 2000 мм, толщина слоя: до 5 см с последующей перевозкой грузов I класса автомобилями-самосвалами грузоподъемностью на расстояние 2 км (на </w:t>
            </w:r>
            <w:proofErr w:type="spellStart"/>
            <w:r w:rsidRPr="00910EB6">
              <w:rPr>
                <w:kern w:val="3"/>
                <w:lang w:eastAsia="zh-CN"/>
              </w:rPr>
              <w:t>приобъектный</w:t>
            </w:r>
            <w:proofErr w:type="spellEnd"/>
            <w:r w:rsidRPr="00910EB6">
              <w:rPr>
                <w:kern w:val="3"/>
                <w:lang w:eastAsia="zh-CN"/>
              </w:rPr>
              <w:t xml:space="preserve"> склад)</w:t>
            </w:r>
          </w:p>
        </w:tc>
      </w:tr>
      <w:tr w:rsidR="00D34BBF" w:rsidRPr="00910EB6" w14:paraId="30A65DC8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445C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Розлив вяжущих материалов при устройстве нижнего слоя асфальтобетонного покрытия</w:t>
            </w:r>
          </w:p>
        </w:tc>
      </w:tr>
      <w:tr w:rsidR="00D34BBF" w:rsidRPr="00910EB6" w14:paraId="494E5D7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43B6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выравнивающего слоя из асфальтобетонной смеси А32Нн на БНД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с применением укладчиков асфальтобетона</w:t>
            </w:r>
          </w:p>
        </w:tc>
      </w:tr>
      <w:tr w:rsidR="00D34BBF" w:rsidRPr="00910EB6" w14:paraId="3839717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3169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Розлив вяжущих материалов при устройстве верхнего слоя асфальтобетонного покрытия</w:t>
            </w:r>
          </w:p>
        </w:tc>
      </w:tr>
      <w:tr w:rsidR="00D34BBF" w:rsidRPr="00910EB6" w14:paraId="26DD81A8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25A2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покрытия из горячих асфальтобетонных смесей асфальтоукладчиками второго типоразмера толщиной слоя 6 см из смесей асфальтобетонных А 16 ВЛ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на БНД</w:t>
            </w:r>
          </w:p>
        </w:tc>
      </w:tr>
      <w:tr w:rsidR="009F3C97" w:rsidRPr="00910EB6" w14:paraId="493C5DFC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A298" w14:textId="2632CC39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Ремонт обочин</w:t>
            </w:r>
          </w:p>
        </w:tc>
      </w:tr>
      <w:tr w:rsidR="00D34BBF" w:rsidRPr="00910EB6" w14:paraId="014BE3E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6E3D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Исправление профиля оснований гравийных: без добавления нового материала</w:t>
            </w:r>
          </w:p>
        </w:tc>
      </w:tr>
      <w:tr w:rsidR="00D34BBF" w:rsidRPr="00910EB6" w14:paraId="0A31AF79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3262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Перевозка </w:t>
            </w:r>
            <w:proofErr w:type="spellStart"/>
            <w:r w:rsidRPr="00910EB6">
              <w:rPr>
                <w:kern w:val="3"/>
                <w:lang w:eastAsia="zh-CN"/>
              </w:rPr>
              <w:t>сфрезерованного</w:t>
            </w:r>
            <w:proofErr w:type="spellEnd"/>
            <w:r w:rsidRPr="00910EB6">
              <w:rPr>
                <w:kern w:val="3"/>
                <w:lang w:eastAsia="zh-CN"/>
              </w:rPr>
              <w:t xml:space="preserve"> асфальтобетона из </w:t>
            </w:r>
            <w:proofErr w:type="spellStart"/>
            <w:r w:rsidRPr="00910EB6">
              <w:rPr>
                <w:kern w:val="3"/>
                <w:lang w:eastAsia="zh-CN"/>
              </w:rPr>
              <w:t>приобъектного</w:t>
            </w:r>
            <w:proofErr w:type="spellEnd"/>
            <w:r w:rsidRPr="00910EB6">
              <w:rPr>
                <w:kern w:val="3"/>
                <w:lang w:eastAsia="zh-CN"/>
              </w:rPr>
              <w:t xml:space="preserve"> склада и укрепление обочин</w:t>
            </w:r>
          </w:p>
        </w:tc>
      </w:tr>
      <w:tr w:rsidR="009F3C97" w:rsidRPr="00910EB6" w14:paraId="3153874D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D079" w14:textId="15478A7F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Дорожные знаки</w:t>
            </w:r>
          </w:p>
        </w:tc>
      </w:tr>
      <w:tr w:rsidR="00D34BBF" w:rsidRPr="00910EB6" w14:paraId="77C8369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AE65" w14:textId="77777777" w:rsidR="00D34BBF" w:rsidRPr="00910EB6" w:rsidRDefault="00D34BBF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Установка дорожных знаков </w:t>
            </w:r>
            <w:proofErr w:type="spellStart"/>
            <w:r w:rsidRPr="00910EB6">
              <w:rPr>
                <w:kern w:val="3"/>
                <w:lang w:eastAsia="zh-CN"/>
              </w:rPr>
              <w:t>бесфундаментных</w:t>
            </w:r>
            <w:proofErr w:type="spellEnd"/>
            <w:r w:rsidRPr="00910EB6">
              <w:rPr>
                <w:kern w:val="3"/>
                <w:lang w:eastAsia="zh-CN"/>
              </w:rPr>
              <w:t>: на металлических стойках</w:t>
            </w:r>
          </w:p>
        </w:tc>
      </w:tr>
      <w:tr w:rsidR="009F3C97" w:rsidRPr="00910EB6" w14:paraId="405CA0A6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C8FF" w14:textId="33DE8581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Водоотвод</w:t>
            </w:r>
          </w:p>
        </w:tc>
      </w:tr>
      <w:tr w:rsidR="00D34BBF" w:rsidRPr="00910EB6" w14:paraId="5FCF6FB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F16B" w14:textId="69ACBA82" w:rsidR="00D34BBF" w:rsidRPr="00910EB6" w:rsidRDefault="009F3C97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продольных водоотводных и нагорных канав с зачисткой дна и стенок канав вручную с разравниванием грунта на естественной берме, с погрузкой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и перевозкой автомобилями-самосвалами на среднее расстояние 15 км,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утилизация грунта на полигоне ТБО</w:t>
            </w:r>
          </w:p>
        </w:tc>
      </w:tr>
      <w:tr w:rsidR="009F3C97" w:rsidRPr="00910EB6" w14:paraId="4909256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27F1" w14:textId="72918FBC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lastRenderedPageBreak/>
              <w:t>Съезды</w:t>
            </w:r>
          </w:p>
        </w:tc>
      </w:tr>
      <w:tr w:rsidR="00D34BBF" w:rsidRPr="00910EB6" w14:paraId="5F829A27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A0C6" w14:textId="2BCB49B9" w:rsidR="00D34BBF" w:rsidRPr="00910EB6" w:rsidRDefault="009F3C97" w:rsidP="00CF702B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покрытия из горячих асфальтобетонных смесей асфальтоукладчиками второго типоразмера толщиной слоя 4 см из смесей асфальтобетонных А 16 ВЛ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на БНД</w:t>
            </w:r>
          </w:p>
        </w:tc>
      </w:tr>
      <w:tr w:rsidR="009F3C97" w:rsidRPr="00910EB6" w14:paraId="397BF02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B7E8" w14:textId="05B7924C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Дорожная разметка</w:t>
            </w:r>
          </w:p>
        </w:tc>
      </w:tr>
      <w:tr w:rsidR="009F3C97" w:rsidRPr="00910EB6" w14:paraId="160795E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156" w14:textId="5717B9D6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Разметка проезжей части термопластиком линией шириной 0,1 м: пунктирной,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шаг 1:3</w:t>
            </w:r>
          </w:p>
        </w:tc>
      </w:tr>
      <w:tr w:rsidR="009F3C97" w:rsidRPr="00910EB6" w14:paraId="77511AA7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DE7B" w14:textId="44412A9F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Нанесение линии поперечной дорожной разметки холодным пластиком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со </w:t>
            </w:r>
            <w:proofErr w:type="spellStart"/>
            <w:r w:rsidRPr="00910EB6">
              <w:rPr>
                <w:kern w:val="3"/>
                <w:lang w:eastAsia="zh-CN"/>
              </w:rPr>
              <w:t>световозвращающими</w:t>
            </w:r>
            <w:proofErr w:type="spellEnd"/>
            <w:r w:rsidRPr="00910EB6">
              <w:rPr>
                <w:kern w:val="3"/>
                <w:lang w:eastAsia="zh-CN"/>
              </w:rPr>
              <w:t xml:space="preserve"> элементами вручную с применением трафаретной самоклеящейся ленты</w:t>
            </w:r>
          </w:p>
        </w:tc>
      </w:tr>
      <w:tr w:rsidR="009F3C97" w:rsidRPr="00910EB6" w14:paraId="6C61D90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C232" w14:textId="130CF479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Нанесение линии горизонтальной дорожной разметки краской со свето возвращающими элементами на дорожное покрытие (асфальт, поверхностная обработка)</w:t>
            </w:r>
          </w:p>
        </w:tc>
      </w:tr>
      <w:tr w:rsidR="009F3C97" w:rsidRPr="00910EB6" w14:paraId="26D9FF4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30F6" w14:textId="1DA841AF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Освещение</w:t>
            </w:r>
          </w:p>
        </w:tc>
      </w:tr>
      <w:tr w:rsidR="009F3C97" w:rsidRPr="00910EB6" w14:paraId="2748DA7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EE53" w14:textId="35A85830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основания под фундаменты: щебеночного</w:t>
            </w:r>
          </w:p>
        </w:tc>
      </w:tr>
      <w:tr w:rsidR="009F3C97" w:rsidRPr="00910EB6" w14:paraId="707B349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2758" w14:textId="164BED8D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бетонной подготовки</w:t>
            </w:r>
          </w:p>
        </w:tc>
      </w:tr>
      <w:tr w:rsidR="009F3C97" w:rsidRPr="00910EB6" w14:paraId="17FF6434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987A" w14:textId="79E4F1F7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Бурение котлованов с доработкой вручную и установка железобетонных опор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для совместной подвески проводов ВЛ 0,38; 6-10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без приставок: одностоечных</w:t>
            </w:r>
          </w:p>
        </w:tc>
      </w:tr>
      <w:tr w:rsidR="009F3C97" w:rsidRPr="00910EB6" w14:paraId="31634E2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24C5" w14:textId="5F239653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Подвеска самонесущих изолированных проводов (СИП-2А) напряжением от 0,4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до 1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(со снятием напряжения) при количестве 29 опор: с использованием автогидроподъемника</w:t>
            </w:r>
          </w:p>
        </w:tc>
      </w:tr>
      <w:tr w:rsidR="009F3C97" w:rsidRPr="00910EB6" w14:paraId="695647C8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4036" w14:textId="734AE942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Установка светильников: с лампами люминесцентными</w:t>
            </w:r>
          </w:p>
        </w:tc>
      </w:tr>
      <w:tr w:rsidR="009F3C97" w:rsidRPr="00910EB6" w14:paraId="4EAA63CF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C661" w14:textId="1BE37387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Монтаж блока управления и учета (Блок управления шкафного исполнения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или распределительный пункт (шкаф), устанавливаемый: на стене, высота и ширина до 600х600 мм, счетчик, пускатель магнитный общего назначения, устройство сигнально-блокировочное)</w:t>
            </w:r>
          </w:p>
        </w:tc>
      </w:tr>
      <w:tr w:rsidR="009F3C97" w:rsidRPr="00910EB6" w14:paraId="6ADAC3C1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623E" w14:textId="7FD3C0E7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Разводка по устройствам и подключение жил кабелей или проводов сечением: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до 16 мм</w:t>
            </w:r>
            <w:r w:rsidRPr="002E7E99">
              <w:rPr>
                <w:kern w:val="3"/>
                <w:vertAlign w:val="superscript"/>
                <w:lang w:eastAsia="zh-CN"/>
              </w:rPr>
              <w:t>2</w:t>
            </w:r>
          </w:p>
        </w:tc>
      </w:tr>
      <w:tr w:rsidR="009F3C97" w:rsidRPr="00910EB6" w14:paraId="014EE9C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752D" w14:textId="011B22D6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kern w:val="3"/>
                <w:lang w:eastAsia="zh-CN"/>
              </w:rPr>
              <w:t>Ремонт автомобильных дорог с переходным типом покрытия</w:t>
            </w:r>
          </w:p>
        </w:tc>
      </w:tr>
      <w:tr w:rsidR="009F3C97" w:rsidRPr="00910EB6" w14:paraId="0343F4A8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EEC6" w14:textId="1D7F8C12" w:rsidR="009F3C97" w:rsidRPr="00910EB6" w:rsidRDefault="009F3C97" w:rsidP="009F3C97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Ремонт пучин</w:t>
            </w:r>
          </w:p>
        </w:tc>
      </w:tr>
      <w:tr w:rsidR="009F3C97" w:rsidRPr="00910EB6" w14:paraId="1E43CFF3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F0CE" w14:textId="665FF595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грунта экскаваторами с погрузкой на автомобили-самосвалы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с последующей перевозкой грузов автомобилями-самосвалами на среднее расстояние 15 км и утилизацией на полигоне ТБО</w:t>
            </w:r>
          </w:p>
        </w:tc>
      </w:tr>
      <w:tr w:rsidR="009F3C97" w:rsidRPr="00910EB6" w14:paraId="48A5EFAA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BC1F" w14:textId="0A5D41C7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9F3C97" w:rsidRPr="00910EB6" w14:paraId="09406231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5FF0" w14:textId="36B1314E" w:rsidR="009F3C97" w:rsidRPr="00910EB6" w:rsidRDefault="009F3C97" w:rsidP="009F3C97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9F3C97" w:rsidRPr="00910EB6" w14:paraId="02C813F7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24D7" w14:textId="1FD3B471" w:rsidR="009F3C97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Устройство дренажных выпусков</w:t>
            </w:r>
          </w:p>
        </w:tc>
      </w:tr>
      <w:tr w:rsidR="009006EC" w:rsidRPr="00910EB6" w14:paraId="155CC27D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42AD" w14:textId="2191D307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Разработка грунта экскаваторами с погрузкой на автомобили-самосвалы с последующей перевозкой грузов на расстояние 5 км</w:t>
            </w:r>
          </w:p>
        </w:tc>
      </w:tr>
      <w:tr w:rsidR="009006EC" w:rsidRPr="00910EB6" w14:paraId="41C4DB1A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AF9" w14:textId="7259861C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9006EC" w:rsidRPr="00910EB6" w14:paraId="081701F9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0F90" w14:textId="7BEAD8AC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Дорожная одежда</w:t>
            </w:r>
          </w:p>
        </w:tc>
      </w:tr>
      <w:tr w:rsidR="009006EC" w:rsidRPr="00910EB6" w14:paraId="3FEF3A9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997D" w14:textId="7F2F1764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дорожных насыпей бульдозерами с перемещением грунта до 20 м,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группа грунтов: 2 м</w:t>
            </w:r>
          </w:p>
        </w:tc>
      </w:tr>
      <w:tr w:rsidR="009006EC" w:rsidRPr="00910EB6" w14:paraId="16BE746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1423" w14:textId="4CA14F83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Исправление профиля оснований щебеночных: с добавлением нового материала</w:t>
            </w:r>
          </w:p>
        </w:tc>
      </w:tr>
      <w:tr w:rsidR="009006EC" w:rsidRPr="00910EB6" w14:paraId="65C39EB5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0AAF" w14:textId="7583A986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lastRenderedPageBreak/>
              <w:t>Съезды</w:t>
            </w:r>
          </w:p>
        </w:tc>
      </w:tr>
      <w:tr w:rsidR="009006EC" w:rsidRPr="00910EB6" w14:paraId="5D3A827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221D" w14:textId="78AB5B7F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Устройство подстилающих и выравнивающих слоев оснований: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из песчано-гравийной смеси, дресвы</w:t>
            </w:r>
          </w:p>
        </w:tc>
      </w:tr>
      <w:tr w:rsidR="009006EC" w:rsidRPr="00910EB6" w14:paraId="395AD546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17E1" w14:textId="60E212D7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подстилающих и выравнивающих слоев оснований: из щебня</w:t>
            </w:r>
          </w:p>
        </w:tc>
      </w:tr>
      <w:tr w:rsidR="009006EC" w:rsidRPr="00910EB6" w14:paraId="6A1B6B6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F413" w14:textId="2EBF089E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Обочины</w:t>
            </w:r>
          </w:p>
        </w:tc>
      </w:tr>
      <w:tr w:rsidR="009006EC" w:rsidRPr="00910EB6" w14:paraId="0DA0DA3F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D39B" w14:textId="5A556925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Исправление профиля оснований гравийных: с добавлением нового материала</w:t>
            </w:r>
          </w:p>
        </w:tc>
      </w:tr>
      <w:tr w:rsidR="009006EC" w:rsidRPr="00910EB6" w14:paraId="1A276088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D2A9" w14:textId="5436F570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Дорожные знаки</w:t>
            </w:r>
          </w:p>
        </w:tc>
      </w:tr>
      <w:tr w:rsidR="009006EC" w:rsidRPr="00910EB6" w14:paraId="2676B412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7D9C" w14:textId="60E7492B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Установка дорожных знаков </w:t>
            </w:r>
            <w:proofErr w:type="spellStart"/>
            <w:r w:rsidRPr="00910EB6">
              <w:rPr>
                <w:kern w:val="3"/>
                <w:lang w:eastAsia="zh-CN"/>
              </w:rPr>
              <w:t>бесфундаментных</w:t>
            </w:r>
            <w:proofErr w:type="spellEnd"/>
            <w:r w:rsidRPr="00910EB6">
              <w:rPr>
                <w:kern w:val="3"/>
                <w:lang w:eastAsia="zh-CN"/>
              </w:rPr>
              <w:t>: на металлических стойках</w:t>
            </w:r>
          </w:p>
        </w:tc>
      </w:tr>
      <w:tr w:rsidR="009006EC" w:rsidRPr="00910EB6" w14:paraId="4B308E0F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DEB4" w14:textId="4E0DD3E9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Водоотвод</w:t>
            </w:r>
          </w:p>
        </w:tc>
      </w:tr>
      <w:tr w:rsidR="009006EC" w:rsidRPr="00910EB6" w14:paraId="3CD1C829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AF96" w14:textId="69D76CDA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Разработка продольных водоотводных и нагорных канав с зачисткой дна и стенок канав вручную, с разравниванием грунта на естественной берме, с погрузкой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 перевозкой автомобилями-самосвалами на среднее расстояние 15 км, утилизация грунта на полигоне ТБО</w:t>
            </w:r>
          </w:p>
        </w:tc>
      </w:tr>
      <w:tr w:rsidR="009006EC" w:rsidRPr="00910EB6" w14:paraId="4E89F67A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729" w14:textId="3E7D9483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Вырубка кустарника и мелколесья</w:t>
            </w:r>
          </w:p>
        </w:tc>
      </w:tr>
      <w:tr w:rsidR="009006EC" w:rsidRPr="00910EB6" w14:paraId="5F503B64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207D" w14:textId="218AF7FA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Расчистка площадей от кустарника и мелколесья вручную: при средней поросли</w:t>
            </w:r>
          </w:p>
        </w:tc>
      </w:tr>
      <w:tr w:rsidR="009006EC" w:rsidRPr="00910EB6" w14:paraId="4FAA77AB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D39F" w14:textId="09CBFECD" w:rsidR="009006EC" w:rsidRPr="00910EB6" w:rsidRDefault="009006EC" w:rsidP="009006EC">
            <w:pPr>
              <w:suppressAutoHyphens/>
              <w:autoSpaceDN w:val="0"/>
              <w:spacing w:after="12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b/>
                <w:bCs/>
                <w:i/>
                <w:iCs/>
                <w:kern w:val="3"/>
                <w:lang w:eastAsia="zh-CN"/>
              </w:rPr>
              <w:t>Освещение</w:t>
            </w:r>
          </w:p>
        </w:tc>
      </w:tr>
      <w:tr w:rsidR="009006EC" w:rsidRPr="00910EB6" w14:paraId="5BCBC704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D428" w14:textId="3425B49F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Устройство основания под фундаменты: щебеночного</w:t>
            </w:r>
          </w:p>
        </w:tc>
      </w:tr>
      <w:tr w:rsidR="009006EC" w:rsidRPr="00910EB6" w14:paraId="7E54B15F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3227" w14:textId="258EFA86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Бурение котлованов с доработкой вручную и установка железобетонных опор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 xml:space="preserve">для совместной подвески проводов ВЛ 0,38; 6-10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без приставок: одностоечных</w:t>
            </w:r>
          </w:p>
        </w:tc>
      </w:tr>
      <w:tr w:rsidR="009006EC" w:rsidRPr="00910EB6" w14:paraId="79D5EB7A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570A" w14:textId="792DBA72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Подвеска самонесущих изолированных проводов (СИП-2А) напряжением от 0,4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до 1 </w:t>
            </w:r>
            <w:proofErr w:type="spellStart"/>
            <w:r w:rsidRPr="00910EB6">
              <w:rPr>
                <w:kern w:val="3"/>
                <w:lang w:eastAsia="zh-CN"/>
              </w:rPr>
              <w:t>кВ</w:t>
            </w:r>
            <w:proofErr w:type="spellEnd"/>
            <w:r w:rsidRPr="00910EB6">
              <w:rPr>
                <w:kern w:val="3"/>
                <w:lang w:eastAsia="zh-CN"/>
              </w:rPr>
              <w:t xml:space="preserve"> (со снятием напряжения) при количестве 29 опор: с использованием автогидроподъемника</w:t>
            </w:r>
          </w:p>
        </w:tc>
      </w:tr>
      <w:tr w:rsidR="009006EC" w:rsidRPr="00910EB6" w14:paraId="3E179D04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74D4" w14:textId="6A56AA76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Установка светильников: с лампами люминесцентными</w:t>
            </w:r>
          </w:p>
        </w:tc>
      </w:tr>
      <w:tr w:rsidR="009006EC" w:rsidRPr="00910EB6" w14:paraId="39F72AAD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8319" w14:textId="19D6653C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Монтаж блока управления и учета (Блок управления шкафного исполнения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или распределительный пункт (шкаф), устанавливаемый: на стене, высота и ширина до 600х600 мм, счетчик, пускатель магнитный общего назначения, устройство сигнально-блокировочное)</w:t>
            </w:r>
          </w:p>
        </w:tc>
      </w:tr>
      <w:tr w:rsidR="009006EC" w:rsidRPr="00910EB6" w14:paraId="46CA3AFD" w14:textId="77777777" w:rsidTr="00D34BBF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6BEE" w14:textId="50F665A5" w:rsidR="009006EC" w:rsidRPr="00910EB6" w:rsidRDefault="009006EC" w:rsidP="009006EC">
            <w:pPr>
              <w:suppressAutoHyphens/>
              <w:autoSpaceDN w:val="0"/>
              <w:spacing w:after="12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 xml:space="preserve">Разводка по устройствам и подключение жил кабелей или проводов сечением: </w:t>
            </w:r>
            <w:r>
              <w:rPr>
                <w:kern w:val="3"/>
                <w:lang w:eastAsia="zh-CN"/>
              </w:rPr>
              <w:br/>
            </w:r>
            <w:r w:rsidRPr="00910EB6">
              <w:rPr>
                <w:kern w:val="3"/>
                <w:lang w:eastAsia="zh-CN"/>
              </w:rPr>
              <w:t>до 16 мм</w:t>
            </w:r>
            <w:r w:rsidRPr="002E7E99">
              <w:rPr>
                <w:kern w:val="3"/>
                <w:vertAlign w:val="superscript"/>
                <w:lang w:eastAsia="zh-CN"/>
              </w:rPr>
              <w:t>2</w:t>
            </w:r>
          </w:p>
        </w:tc>
      </w:tr>
    </w:tbl>
    <w:p w14:paraId="607000EA" w14:textId="55238E48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50163C05" w14:textId="000959D2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01C78424" w14:textId="5E250B0E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4E260580" w14:textId="23ADD8F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5F6950EC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010A8F75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3CBF4809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2A4D438A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29F5FCE5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0BB90B7B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1A193C1B" w14:textId="77777777" w:rsidR="009006EC" w:rsidRDefault="009006EC" w:rsidP="0016417B">
      <w:pPr>
        <w:suppressAutoHyphens/>
        <w:autoSpaceDN w:val="0"/>
        <w:spacing w:after="120"/>
        <w:jc w:val="right"/>
        <w:textAlignment w:val="baseline"/>
        <w:rPr>
          <w:kern w:val="3"/>
          <w:sz w:val="28"/>
          <w:szCs w:val="28"/>
          <w:lang w:eastAsia="zh-CN"/>
        </w:rPr>
      </w:pPr>
    </w:p>
    <w:p w14:paraId="26B5EF69" w14:textId="54FA1C37" w:rsidR="0016417B" w:rsidRPr="00910EB6" w:rsidRDefault="0016417B" w:rsidP="0016417B">
      <w:pPr>
        <w:suppressAutoHyphens/>
        <w:autoSpaceDN w:val="0"/>
        <w:spacing w:after="120"/>
        <w:jc w:val="right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lastRenderedPageBreak/>
        <w:t>Таблица 3</w:t>
      </w:r>
    </w:p>
    <w:p w14:paraId="2CAE5AE6" w14:textId="77777777" w:rsidR="0016417B" w:rsidRPr="00910EB6" w:rsidRDefault="0016417B" w:rsidP="0016417B">
      <w:pPr>
        <w:suppressAutoHyphens/>
        <w:autoSpaceDN w:val="0"/>
        <w:spacing w:after="12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  <w:r w:rsidRPr="00910EB6">
        <w:rPr>
          <w:b/>
          <w:bCs/>
          <w:kern w:val="3"/>
          <w:sz w:val="28"/>
          <w:szCs w:val="28"/>
          <w:lang w:eastAsia="zh-CN"/>
        </w:rPr>
        <w:t>КОЭФФИЦЕНТЫ,</w:t>
      </w:r>
    </w:p>
    <w:p w14:paraId="37E1F588" w14:textId="77777777" w:rsidR="0016417B" w:rsidRPr="004D5F83" w:rsidRDefault="0016417B" w:rsidP="0016417B">
      <w:pPr>
        <w:suppressAutoHyphens/>
        <w:autoSpaceDN w:val="0"/>
        <w:spacing w:after="120"/>
        <w:jc w:val="center"/>
        <w:textAlignment w:val="baseline"/>
        <w:rPr>
          <w:b/>
          <w:kern w:val="3"/>
          <w:sz w:val="28"/>
          <w:lang w:eastAsia="zh-CN"/>
        </w:rPr>
      </w:pPr>
      <w:r w:rsidRPr="00910EB6">
        <w:rPr>
          <w:b/>
          <w:bCs/>
          <w:kern w:val="3"/>
          <w:sz w:val="28"/>
          <w:szCs w:val="28"/>
          <w:lang w:eastAsia="zh-CN"/>
        </w:rPr>
        <w:t>учитывающие дифференциацию стоимости работ по</w:t>
      </w:r>
      <w:r>
        <w:rPr>
          <w:b/>
          <w:bCs/>
          <w:kern w:val="3"/>
          <w:sz w:val="28"/>
          <w:szCs w:val="28"/>
          <w:lang w:eastAsia="zh-CN"/>
        </w:rPr>
        <w:t xml:space="preserve"> </w:t>
      </w:r>
      <w:r w:rsidRPr="00910EB6">
        <w:rPr>
          <w:b/>
          <w:bCs/>
          <w:kern w:val="3"/>
          <w:sz w:val="28"/>
          <w:szCs w:val="28"/>
          <w:lang w:eastAsia="zh-CN"/>
        </w:rPr>
        <w:t xml:space="preserve">капитальному ремонту, ремонту и содержанию </w:t>
      </w:r>
      <w:r w:rsidRPr="00910EB6">
        <w:rPr>
          <w:rFonts w:eastAsia="Calibri"/>
          <w:b/>
          <w:bCs/>
          <w:kern w:val="3"/>
          <w:sz w:val="28"/>
          <w:szCs w:val="28"/>
          <w:lang w:eastAsia="en-US"/>
        </w:rPr>
        <w:t>автомобильных дорог</w:t>
      </w:r>
      <w:r w:rsidRPr="00910EB6">
        <w:rPr>
          <w:kern w:val="3"/>
          <w:lang w:eastAsia="zh-CN"/>
        </w:rPr>
        <w:t xml:space="preserve"> </w:t>
      </w:r>
      <w:r w:rsidRPr="004D5F83">
        <w:rPr>
          <w:b/>
          <w:kern w:val="3"/>
          <w:sz w:val="28"/>
          <w:lang w:eastAsia="zh-CN"/>
        </w:rPr>
        <w:t>по соответствующим категориям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2061"/>
        <w:gridCol w:w="2126"/>
        <w:gridCol w:w="2835"/>
      </w:tblGrid>
      <w:tr w:rsidR="0016417B" w:rsidRPr="00910EB6" w14:paraId="26573F10" w14:textId="77777777" w:rsidTr="00CF702B">
        <w:trPr>
          <w:trHeight w:val="569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5434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Наименование работ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34266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Категория автомобильных дорог</w:t>
            </w:r>
          </w:p>
        </w:tc>
      </w:tr>
      <w:tr w:rsidR="0016417B" w:rsidRPr="00910EB6" w14:paraId="024D783E" w14:textId="77777777" w:rsidTr="00CF702B">
        <w:trPr>
          <w:trHeight w:val="147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B13E3" w14:textId="77777777" w:rsidR="0016417B" w:rsidRPr="00910EB6" w:rsidRDefault="0016417B" w:rsidP="00CF702B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Tahoma" w:hAnsi="Liberation Serif" w:cs="Droid Sans"/>
                <w:kern w:val="3"/>
                <w:lang w:eastAsia="zh-CN" w:bidi="hi-I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6EBD1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1909D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IV</w:t>
            </w:r>
            <w:r w:rsidRPr="00910EB6">
              <w:rPr>
                <w:rFonts w:eastAsia="Calibri"/>
                <w:kern w:val="3"/>
                <w:lang w:eastAsia="en-US"/>
              </w:rPr>
              <w:t xml:space="preserve"> либо улично-дорожная сеть*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B588C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V</w:t>
            </w:r>
            <w:r w:rsidRPr="00910EB6">
              <w:rPr>
                <w:rFonts w:eastAsia="Calibri"/>
                <w:kern w:val="3"/>
                <w:lang w:eastAsia="en-US"/>
              </w:rPr>
              <w:t xml:space="preserve"> либо улично-дорожная сеть**</w:t>
            </w:r>
          </w:p>
        </w:tc>
      </w:tr>
      <w:tr w:rsidR="0016417B" w:rsidRPr="00910EB6" w14:paraId="7EBAB811" w14:textId="77777777" w:rsidTr="00CF702B">
        <w:trPr>
          <w:trHeight w:val="14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A813E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Капитальный ремонт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0D1380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1D62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1D9BB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0,8</w:t>
            </w:r>
          </w:p>
        </w:tc>
      </w:tr>
      <w:tr w:rsidR="0016417B" w:rsidRPr="00910EB6" w14:paraId="69B6D899" w14:textId="77777777" w:rsidTr="00CF702B">
        <w:trPr>
          <w:trHeight w:val="55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45BE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Ремонт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6DDAC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2FC2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F665D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0,8</w:t>
            </w:r>
          </w:p>
        </w:tc>
      </w:tr>
      <w:tr w:rsidR="0016417B" w:rsidRPr="00910EB6" w14:paraId="5DEF59C8" w14:textId="77777777" w:rsidTr="00CF702B">
        <w:trPr>
          <w:trHeight w:val="49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0451E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Содержание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85A13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4845D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86A833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0,8</w:t>
            </w:r>
          </w:p>
        </w:tc>
      </w:tr>
    </w:tbl>
    <w:p w14:paraId="425442C5" w14:textId="77777777" w:rsidR="0016417B" w:rsidRPr="00910EB6" w:rsidRDefault="0016417B" w:rsidP="0016417B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zh-CN"/>
        </w:rPr>
      </w:pPr>
    </w:p>
    <w:p w14:paraId="359255BC" w14:textId="77777777" w:rsidR="0016417B" w:rsidRPr="00910EB6" w:rsidRDefault="0016417B" w:rsidP="0016417B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* к улично-дорожной сети </w:t>
      </w:r>
      <w:r w:rsidRPr="00910EB6">
        <w:rPr>
          <w:kern w:val="3"/>
          <w:sz w:val="28"/>
          <w:szCs w:val="28"/>
          <w:lang w:val="en-US" w:eastAsia="zh-CN"/>
        </w:rPr>
        <w:t>IV</w:t>
      </w:r>
      <w:r w:rsidRPr="00910EB6">
        <w:rPr>
          <w:kern w:val="3"/>
          <w:sz w:val="28"/>
          <w:szCs w:val="28"/>
          <w:lang w:eastAsia="zh-CN"/>
        </w:rPr>
        <w:t xml:space="preserve"> категории относятся улицы, технические параметры которых соответствуют </w:t>
      </w:r>
      <w:r w:rsidRPr="00910EB6">
        <w:rPr>
          <w:kern w:val="3"/>
          <w:sz w:val="28"/>
          <w:szCs w:val="28"/>
          <w:lang w:val="en-US" w:eastAsia="zh-CN"/>
        </w:rPr>
        <w:t>IV</w:t>
      </w:r>
      <w:r w:rsidRPr="00910EB6">
        <w:rPr>
          <w:kern w:val="3"/>
          <w:sz w:val="28"/>
          <w:szCs w:val="28"/>
          <w:lang w:eastAsia="zh-CN"/>
        </w:rPr>
        <w:t xml:space="preserve"> категории автомобильных дорог.</w:t>
      </w:r>
    </w:p>
    <w:p w14:paraId="49EFE2CA" w14:textId="77777777" w:rsidR="0016417B" w:rsidRPr="00910EB6" w:rsidRDefault="0016417B" w:rsidP="0016417B">
      <w:p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 xml:space="preserve">** к улично-дорожной сети </w:t>
      </w:r>
      <w:r w:rsidRPr="00910EB6">
        <w:rPr>
          <w:kern w:val="3"/>
          <w:sz w:val="28"/>
          <w:szCs w:val="28"/>
          <w:lang w:val="en-US" w:eastAsia="zh-CN"/>
        </w:rPr>
        <w:t>V</w:t>
      </w:r>
      <w:r w:rsidRPr="00910EB6">
        <w:rPr>
          <w:kern w:val="3"/>
          <w:sz w:val="28"/>
          <w:szCs w:val="28"/>
          <w:lang w:eastAsia="zh-CN"/>
        </w:rPr>
        <w:t xml:space="preserve"> категории относятся улицы, технические параметры которых соответствуют </w:t>
      </w:r>
      <w:r w:rsidRPr="00910EB6">
        <w:rPr>
          <w:kern w:val="3"/>
          <w:sz w:val="28"/>
          <w:szCs w:val="28"/>
          <w:lang w:val="en-US" w:eastAsia="zh-CN"/>
        </w:rPr>
        <w:t>V</w:t>
      </w:r>
      <w:r w:rsidRPr="00910EB6">
        <w:rPr>
          <w:kern w:val="3"/>
          <w:sz w:val="28"/>
          <w:szCs w:val="28"/>
          <w:lang w:eastAsia="zh-CN"/>
        </w:rPr>
        <w:t xml:space="preserve"> категории автомобильных дорог.</w:t>
      </w:r>
    </w:p>
    <w:p w14:paraId="3883F1EA" w14:textId="38E468B6" w:rsidR="0016417B" w:rsidRDefault="0016417B">
      <w:r>
        <w:br w:type="page"/>
      </w:r>
    </w:p>
    <w:p w14:paraId="2C0EFA97" w14:textId="77777777" w:rsidR="0016417B" w:rsidRPr="00910EB6" w:rsidRDefault="0016417B" w:rsidP="0016417B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lastRenderedPageBreak/>
        <w:t>Таблица 4</w:t>
      </w:r>
    </w:p>
    <w:p w14:paraId="55B03C0F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kern w:val="3"/>
          <w:lang w:eastAsia="zh-CN"/>
        </w:rPr>
      </w:pPr>
      <w:r w:rsidRPr="00910EB6">
        <w:rPr>
          <w:rFonts w:eastAsia="BatangChe"/>
          <w:b/>
          <w:bCs/>
          <w:kern w:val="3"/>
          <w:sz w:val="28"/>
          <w:szCs w:val="28"/>
          <w:lang w:eastAsia="zh-CN"/>
        </w:rPr>
        <w:t>КОЭФФИЦЕНТЫ,</w:t>
      </w:r>
    </w:p>
    <w:p w14:paraId="64FCF70B" w14:textId="77777777" w:rsidR="0016417B" w:rsidRPr="00910EB6" w:rsidRDefault="0016417B" w:rsidP="0016417B">
      <w:pPr>
        <w:widowControl w:val="0"/>
        <w:suppressAutoHyphens/>
        <w:autoSpaceDE w:val="0"/>
        <w:autoSpaceDN w:val="0"/>
        <w:spacing w:after="120"/>
        <w:jc w:val="center"/>
        <w:textAlignment w:val="baseline"/>
        <w:rPr>
          <w:kern w:val="3"/>
          <w:lang w:eastAsia="zh-CN"/>
        </w:rPr>
      </w:pPr>
      <w:r w:rsidRPr="00910EB6">
        <w:rPr>
          <w:rFonts w:eastAsia="BatangChe"/>
          <w:b/>
          <w:bCs/>
          <w:kern w:val="3"/>
          <w:sz w:val="28"/>
          <w:szCs w:val="28"/>
          <w:lang w:eastAsia="zh-CN"/>
        </w:rPr>
        <w:t xml:space="preserve">учитывающие дифференциацию стоимости работ по капитальному ремонту, ремонту и содержанию </w:t>
      </w:r>
      <w:r w:rsidRPr="00910EB6">
        <w:rPr>
          <w:rFonts w:eastAsia="Calibri"/>
          <w:b/>
          <w:bCs/>
          <w:kern w:val="3"/>
          <w:sz w:val="28"/>
          <w:szCs w:val="28"/>
          <w:lang w:eastAsia="en-US"/>
        </w:rPr>
        <w:t>автомобильных дорог</w:t>
      </w:r>
      <w:r w:rsidRPr="00910EB6">
        <w:rPr>
          <w:rFonts w:eastAsia="BatangChe"/>
          <w:b/>
          <w:bCs/>
          <w:kern w:val="3"/>
          <w:sz w:val="28"/>
          <w:szCs w:val="28"/>
          <w:lang w:eastAsia="zh-CN"/>
        </w:rPr>
        <w:t xml:space="preserve"> в зависимости </w:t>
      </w:r>
      <w:r>
        <w:rPr>
          <w:rFonts w:eastAsia="BatangChe"/>
          <w:b/>
          <w:bCs/>
          <w:kern w:val="3"/>
          <w:sz w:val="28"/>
          <w:szCs w:val="28"/>
          <w:lang w:eastAsia="zh-CN"/>
        </w:rPr>
        <w:br/>
      </w:r>
      <w:r w:rsidRPr="00910EB6">
        <w:rPr>
          <w:rFonts w:eastAsia="BatangChe"/>
          <w:b/>
          <w:bCs/>
          <w:kern w:val="3"/>
          <w:sz w:val="28"/>
          <w:szCs w:val="28"/>
          <w:lang w:eastAsia="zh-CN"/>
        </w:rPr>
        <w:t>от типа покрытия автомобильной дороги</w:t>
      </w:r>
    </w:p>
    <w:p w14:paraId="579E5AE7" w14:textId="77777777" w:rsidR="0016417B" w:rsidRPr="00910EB6" w:rsidRDefault="0016417B" w:rsidP="0016417B">
      <w:pPr>
        <w:widowControl w:val="0"/>
        <w:suppressAutoHyphens/>
        <w:autoSpaceDE w:val="0"/>
        <w:autoSpaceDN w:val="0"/>
        <w:jc w:val="center"/>
        <w:textAlignment w:val="baseline"/>
        <w:rPr>
          <w:rFonts w:eastAsia="BatangChe"/>
          <w:b/>
          <w:bCs/>
          <w:kern w:val="3"/>
          <w:sz w:val="28"/>
          <w:szCs w:val="28"/>
          <w:lang w:eastAsia="zh-C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3292"/>
        <w:gridCol w:w="3402"/>
      </w:tblGrid>
      <w:tr w:rsidR="0016417B" w:rsidRPr="00910EB6" w14:paraId="3433A8A4" w14:textId="77777777" w:rsidTr="00CF702B">
        <w:trPr>
          <w:trHeight w:val="561"/>
        </w:trPr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23E0F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Наименование работ</w:t>
            </w:r>
          </w:p>
        </w:tc>
        <w:tc>
          <w:tcPr>
            <w:tcW w:w="6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E3C61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Тип покрытия автомобильных дорог</w:t>
            </w:r>
          </w:p>
        </w:tc>
      </w:tr>
      <w:tr w:rsidR="0016417B" w:rsidRPr="00910EB6" w14:paraId="6C548920" w14:textId="77777777" w:rsidTr="00CF702B">
        <w:trPr>
          <w:trHeight w:val="374"/>
        </w:trPr>
        <w:tc>
          <w:tcPr>
            <w:tcW w:w="2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96336" w14:textId="77777777" w:rsidR="0016417B" w:rsidRPr="00910EB6" w:rsidRDefault="0016417B" w:rsidP="00CF702B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Tahoma" w:hAnsi="Liberation Serif" w:cs="Droid Sans"/>
                <w:kern w:val="3"/>
                <w:lang w:eastAsia="zh-CN" w:bidi="hi-IN"/>
              </w:rPr>
            </w:pP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FDAF7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переходный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03975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асфальтобетонное</w:t>
            </w:r>
          </w:p>
          <w:p w14:paraId="13E8FD9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16417B" w:rsidRPr="00910EB6" w14:paraId="53F7CA8D" w14:textId="77777777" w:rsidTr="00CF702B">
        <w:trPr>
          <w:trHeight w:val="570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D8E95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Капитальный ремонт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3AAA4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1,68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E63E7C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1,0</w:t>
            </w:r>
          </w:p>
        </w:tc>
      </w:tr>
      <w:tr w:rsidR="0016417B" w:rsidRPr="00910EB6" w14:paraId="262F3D8B" w14:textId="77777777" w:rsidTr="00CF702B">
        <w:trPr>
          <w:trHeight w:val="570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26334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Ремонт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44B5E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0,48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25978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1,0</w:t>
            </w:r>
          </w:p>
        </w:tc>
      </w:tr>
      <w:tr w:rsidR="0016417B" w:rsidRPr="00910EB6" w14:paraId="4E7F236A" w14:textId="77777777" w:rsidTr="00CF702B">
        <w:trPr>
          <w:trHeight w:val="570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8B504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Содержание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54B25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0,54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0AB79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910EB6">
              <w:rPr>
                <w:kern w:val="3"/>
                <w:lang w:eastAsia="zh-CN"/>
              </w:rPr>
              <w:t>1,0</w:t>
            </w:r>
          </w:p>
        </w:tc>
      </w:tr>
    </w:tbl>
    <w:p w14:paraId="7BCAD45E" w14:textId="77777777" w:rsidR="0016417B" w:rsidRPr="00910EB6" w:rsidRDefault="0016417B" w:rsidP="0016417B">
      <w:pPr>
        <w:suppressAutoHyphens/>
        <w:autoSpaceDN w:val="0"/>
        <w:spacing w:line="360" w:lineRule="exact"/>
        <w:ind w:firstLine="720"/>
        <w:jc w:val="right"/>
        <w:textAlignment w:val="baseline"/>
        <w:rPr>
          <w:kern w:val="3"/>
          <w:sz w:val="28"/>
          <w:szCs w:val="28"/>
          <w:lang w:eastAsia="zh-CN"/>
        </w:rPr>
      </w:pPr>
      <w:r w:rsidRPr="00910EB6">
        <w:rPr>
          <w:kern w:val="3"/>
          <w:sz w:val="28"/>
          <w:szCs w:val="28"/>
          <w:lang w:eastAsia="zh-CN"/>
        </w:rPr>
        <w:t>Таблица 5</w:t>
      </w:r>
    </w:p>
    <w:p w14:paraId="2F42249E" w14:textId="77777777" w:rsidR="0016417B" w:rsidRPr="00910EB6" w:rsidRDefault="0016417B" w:rsidP="0016417B">
      <w:pPr>
        <w:suppressAutoHyphens/>
        <w:autoSpaceDN w:val="0"/>
        <w:spacing w:line="360" w:lineRule="exact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  <w:r w:rsidRPr="00910EB6">
        <w:rPr>
          <w:b/>
          <w:bCs/>
          <w:kern w:val="3"/>
          <w:sz w:val="28"/>
          <w:szCs w:val="28"/>
          <w:lang w:eastAsia="zh-CN"/>
        </w:rPr>
        <w:t>НОРМАТИВНЫЕ МЕЖРЕМОНТНЫЕ СРОКИ РАБОТ (ГОДЫ)</w:t>
      </w:r>
    </w:p>
    <w:p w14:paraId="17838EA7" w14:textId="77777777" w:rsidR="0016417B" w:rsidRPr="00910EB6" w:rsidRDefault="0016417B" w:rsidP="0016417B">
      <w:pPr>
        <w:suppressAutoHyphens/>
        <w:autoSpaceDN w:val="0"/>
        <w:spacing w:line="360" w:lineRule="exact"/>
        <w:ind w:firstLine="72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694"/>
        <w:gridCol w:w="1842"/>
      </w:tblGrid>
      <w:tr w:rsidR="0016417B" w:rsidRPr="00910EB6" w14:paraId="423949BA" w14:textId="77777777" w:rsidTr="00CF702B">
        <w:trPr>
          <w:trHeight w:val="475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45A8F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Наименование работ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12FB24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Категории дорог</w:t>
            </w:r>
          </w:p>
        </w:tc>
      </w:tr>
      <w:tr w:rsidR="0016417B" w:rsidRPr="00910EB6" w14:paraId="21090FC1" w14:textId="77777777" w:rsidTr="00CF702B">
        <w:trPr>
          <w:trHeight w:val="436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E4082" w14:textId="77777777" w:rsidR="0016417B" w:rsidRPr="00910EB6" w:rsidRDefault="0016417B" w:rsidP="00CF702B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Tahoma" w:hAnsi="Liberation Serif" w:cs="Droid Sans"/>
                <w:kern w:val="3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D903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1A741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IV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DA4155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V</w:t>
            </w:r>
          </w:p>
        </w:tc>
      </w:tr>
      <w:tr w:rsidR="0016417B" w:rsidRPr="00910EB6" w14:paraId="4277CD05" w14:textId="77777777" w:rsidTr="00CF702B">
        <w:trPr>
          <w:trHeight w:val="52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E2997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Капитальный ремонт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E74D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49CF1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59EBE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10</w:t>
            </w:r>
          </w:p>
        </w:tc>
      </w:tr>
      <w:tr w:rsidR="0016417B" w:rsidRPr="00910EB6" w14:paraId="289EB370" w14:textId="77777777" w:rsidTr="00CF702B">
        <w:trPr>
          <w:trHeight w:val="56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1052C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 xml:space="preserve">Ремонт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01FFC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47C676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/>
              </w:rPr>
            </w:pPr>
            <w:r w:rsidRPr="00910EB6">
              <w:rPr>
                <w:rFonts w:eastAsia="Calibri"/>
                <w:kern w:val="3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57462" w14:textId="77777777" w:rsidR="0016417B" w:rsidRPr="00910EB6" w:rsidRDefault="0016417B" w:rsidP="00CF702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/>
              </w:rPr>
            </w:pPr>
            <w:r w:rsidRPr="00910EB6">
              <w:rPr>
                <w:rFonts w:eastAsia="Calibri"/>
                <w:kern w:val="3"/>
                <w:lang w:val="en-US" w:eastAsia="en-US"/>
              </w:rPr>
              <w:t>5</w:t>
            </w:r>
          </w:p>
        </w:tc>
      </w:tr>
    </w:tbl>
    <w:p w14:paraId="6B568F60" w14:textId="77777777" w:rsidR="0016417B" w:rsidRPr="00910EB6" w:rsidRDefault="0016417B" w:rsidP="0016417B">
      <w:pPr>
        <w:widowControl w:val="0"/>
        <w:suppressAutoHyphens/>
        <w:autoSpaceDE w:val="0"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5B3FA3BE" w14:textId="1B99649D" w:rsidR="0016417B" w:rsidRPr="0016417B" w:rsidRDefault="0016417B" w:rsidP="0016417B">
      <w:pPr>
        <w:widowControl w:val="0"/>
        <w:suppressAutoHyphens/>
        <w:autoSpaceDE w:val="0"/>
        <w:autoSpaceDN w:val="0"/>
        <w:jc w:val="right"/>
        <w:textAlignment w:val="baseline"/>
      </w:pPr>
      <w:r w:rsidRPr="00910EB6">
        <w:rPr>
          <w:kern w:val="3"/>
          <w:lang w:eastAsia="zh-CN"/>
        </w:rPr>
        <w:t>»</w:t>
      </w:r>
    </w:p>
    <w:sectPr w:rsidR="0016417B" w:rsidRPr="0016417B" w:rsidSect="00F4594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9C252" w14:textId="77777777" w:rsidR="00C43F0B" w:rsidRDefault="00C43F0B">
      <w:r>
        <w:separator/>
      </w:r>
    </w:p>
  </w:endnote>
  <w:endnote w:type="continuationSeparator" w:id="0">
    <w:p w14:paraId="105723B3" w14:textId="77777777" w:rsidR="00C43F0B" w:rsidRDefault="00C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75121" w14:textId="77777777" w:rsidR="00C43F0B" w:rsidRDefault="00C43F0B">
      <w:r>
        <w:separator/>
      </w:r>
    </w:p>
  </w:footnote>
  <w:footnote w:type="continuationSeparator" w:id="0">
    <w:p w14:paraId="19FC9388" w14:textId="77777777" w:rsidR="00C43F0B" w:rsidRDefault="00C4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2B3DC0F3" w14:textId="77777777" w:rsidR="004F2653" w:rsidRDefault="004F2653"/>
  <w:p w14:paraId="3BB6AF4A" w14:textId="77777777" w:rsidR="004F2653" w:rsidRDefault="004F2653"/>
  <w:p w14:paraId="198000CB" w14:textId="77777777" w:rsidR="004F2653" w:rsidRDefault="004F2653"/>
  <w:p w14:paraId="20D6210F" w14:textId="77777777" w:rsidR="004F2653" w:rsidRDefault="004F2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4301">
      <w:rPr>
        <w:rStyle w:val="ac"/>
        <w:noProof/>
      </w:rPr>
      <w:t>13</w:t>
    </w:r>
    <w:r>
      <w:rPr>
        <w:rStyle w:val="ac"/>
      </w:rPr>
      <w:fldChar w:fldCharType="end"/>
    </w:r>
  </w:p>
  <w:p w14:paraId="2779FC0C" w14:textId="77777777" w:rsidR="004F2653" w:rsidRDefault="004F2653"/>
  <w:p w14:paraId="132F6382" w14:textId="77777777" w:rsidR="004F2653" w:rsidRDefault="004F2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F01"/>
    <w:multiLevelType w:val="multilevel"/>
    <w:tmpl w:val="A6023FC0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3FF01E67"/>
    <w:multiLevelType w:val="multilevel"/>
    <w:tmpl w:val="A6023FC0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54F7466B"/>
    <w:multiLevelType w:val="multilevel"/>
    <w:tmpl w:val="A6023FC0"/>
    <w:styleLink w:val="WW8Num15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5C073AA1"/>
    <w:multiLevelType w:val="multilevel"/>
    <w:tmpl w:val="B3C05F5C"/>
    <w:styleLink w:val="WW8Num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  <w:lvlOverride w:ilvl="1">
      <w:lvl w:ilvl="1">
        <w:start w:val="1"/>
        <w:numFmt w:val="decimal"/>
        <w:lvlText w:val="%1.%2."/>
        <w:lvlJc w:val="left"/>
        <w:pPr>
          <w:ind w:left="2280" w:hanging="720"/>
        </w:pPr>
        <w:rPr>
          <w:sz w:val="28"/>
        </w:rPr>
      </w:lvl>
    </w:lvlOverride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1084" w:hanging="375"/>
        </w:pPr>
        <w:rPr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30" w:hanging="720"/>
        </w:pPr>
        <w:rPr>
          <w:sz w:val="28"/>
        </w:rPr>
      </w:lvl>
    </w:lvlOverride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6417B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F2653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D63D9"/>
    <w:rsid w:val="005E3A22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6EC"/>
    <w:rsid w:val="00900A1B"/>
    <w:rsid w:val="0092233D"/>
    <w:rsid w:val="00974C42"/>
    <w:rsid w:val="009B151F"/>
    <w:rsid w:val="009B5F4B"/>
    <w:rsid w:val="009D04CB"/>
    <w:rsid w:val="009E0131"/>
    <w:rsid w:val="009E5B5A"/>
    <w:rsid w:val="009F3C97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3F0B"/>
    <w:rsid w:val="00C47159"/>
    <w:rsid w:val="00C80448"/>
    <w:rsid w:val="00C9091A"/>
    <w:rsid w:val="00CA1CFD"/>
    <w:rsid w:val="00CB01D0"/>
    <w:rsid w:val="00CE4301"/>
    <w:rsid w:val="00D0255E"/>
    <w:rsid w:val="00D06D54"/>
    <w:rsid w:val="00D34BBF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4594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Standard">
    <w:name w:val="Standard"/>
    <w:rsid w:val="001641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6417B"/>
    <w:pPr>
      <w:spacing w:after="120"/>
    </w:pPr>
  </w:style>
  <w:style w:type="numbering" w:customStyle="1" w:styleId="WW8Num8">
    <w:name w:val="WW8Num8"/>
    <w:basedOn w:val="a2"/>
    <w:rsid w:val="0016417B"/>
    <w:pPr>
      <w:numPr>
        <w:numId w:val="2"/>
      </w:numPr>
    </w:pPr>
  </w:style>
  <w:style w:type="numbering" w:customStyle="1" w:styleId="WW8Num15">
    <w:name w:val="WW8Num15"/>
    <w:basedOn w:val="a2"/>
    <w:rsid w:val="0016417B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Standard">
    <w:name w:val="Standard"/>
    <w:rsid w:val="001641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6417B"/>
    <w:pPr>
      <w:spacing w:after="120"/>
    </w:pPr>
  </w:style>
  <w:style w:type="numbering" w:customStyle="1" w:styleId="WW8Num8">
    <w:name w:val="WW8Num8"/>
    <w:basedOn w:val="a2"/>
    <w:rsid w:val="0016417B"/>
    <w:pPr>
      <w:numPr>
        <w:numId w:val="2"/>
      </w:numPr>
    </w:pPr>
  </w:style>
  <w:style w:type="numbering" w:customStyle="1" w:styleId="WW8Num15">
    <w:name w:val="WW8Num15"/>
    <w:basedOn w:val="a2"/>
    <w:rsid w:val="0016417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2797-01D0-4E24-B5D7-C490526D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4993</Words>
  <Characters>28466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2025-07-08T03:05:00Z</dcterms:created>
  <dcterms:modified xsi:type="dcterms:W3CDTF">2025-07-08T03:05:00Z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